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D10" w:rsidRDefault="003E3D10" w:rsidP="003E3D10">
      <w:pPr>
        <w:shd w:val="clear" w:color="auto" w:fill="FFFFFF"/>
        <w:spacing w:after="176" w:line="304" w:lineRule="atLeast"/>
        <w:jc w:val="center"/>
        <w:rPr>
          <w:rFonts w:ascii="Arial" w:eastAsia="Times New Roman" w:hAnsi="Arial" w:cs="Arial"/>
          <w:b/>
          <w:bCs/>
          <w:noProof/>
          <w:color w:val="333333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333333"/>
          <w:sz w:val="36"/>
          <w:szCs w:val="36"/>
          <w:lang w:eastAsia="ru-RU"/>
        </w:rPr>
        <w:t>Беседа с родителими</w:t>
      </w:r>
    </w:p>
    <w:p w:rsidR="003E3D10" w:rsidRDefault="003E3D10" w:rsidP="003E3D10">
      <w:pPr>
        <w:shd w:val="clear" w:color="auto" w:fill="FFFFFF"/>
        <w:spacing w:after="176" w:line="304" w:lineRule="atLeast"/>
        <w:jc w:val="center"/>
        <w:rPr>
          <w:rFonts w:ascii="Arial" w:eastAsia="Times New Roman" w:hAnsi="Arial" w:cs="Arial"/>
          <w:b/>
          <w:bCs/>
          <w:noProof/>
          <w:color w:val="333333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333333"/>
          <w:sz w:val="36"/>
          <w:szCs w:val="36"/>
          <w:lang w:eastAsia="ru-RU"/>
        </w:rPr>
        <w:t>«ЧТО ТАКОЕ ТЕЛЕФОН ДОВЕРИЯ?»</w:t>
      </w:r>
    </w:p>
    <w:p w:rsidR="003E3D10" w:rsidRDefault="003E3D10" w:rsidP="003E3D10">
      <w:pPr>
        <w:shd w:val="clear" w:color="auto" w:fill="FFFFFF"/>
        <w:spacing w:after="176" w:line="304" w:lineRule="atLeast"/>
        <w:jc w:val="center"/>
        <w:rPr>
          <w:rFonts w:ascii="Arial" w:eastAsia="Times New Roman" w:hAnsi="Arial" w:cs="Arial"/>
          <w:b/>
          <w:bCs/>
          <w:noProof/>
          <w:color w:val="333333"/>
          <w:sz w:val="36"/>
          <w:szCs w:val="36"/>
          <w:lang w:eastAsia="ru-RU"/>
        </w:rPr>
      </w:pPr>
    </w:p>
    <w:p w:rsidR="003E3D10" w:rsidRDefault="003E3D10" w:rsidP="003E3D10">
      <w:pPr>
        <w:shd w:val="clear" w:color="auto" w:fill="FFFFFF"/>
        <w:spacing w:after="176" w:line="304" w:lineRule="atLeast"/>
        <w:jc w:val="center"/>
        <w:rPr>
          <w:rFonts w:ascii="Arial" w:eastAsia="Times New Roman" w:hAnsi="Arial" w:cs="Arial"/>
          <w:b/>
          <w:bCs/>
          <w:noProof/>
          <w:color w:val="333333"/>
          <w:sz w:val="36"/>
          <w:szCs w:val="36"/>
          <w:lang w:eastAsia="ru-RU"/>
        </w:rPr>
      </w:pPr>
    </w:p>
    <w:p w:rsidR="003E3D10" w:rsidRPr="00C74ACF" w:rsidRDefault="003E3D10" w:rsidP="003E3D10">
      <w:pPr>
        <w:shd w:val="clear" w:color="auto" w:fill="FFFFFF"/>
        <w:spacing w:after="176" w:line="304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333333"/>
          <w:sz w:val="36"/>
          <w:szCs w:val="36"/>
          <w:lang w:eastAsia="ru-RU"/>
        </w:rPr>
        <w:drawing>
          <wp:inline distT="0" distB="0" distL="0" distR="0">
            <wp:extent cx="4761865" cy="3367405"/>
            <wp:effectExtent l="19050" t="0" r="635" b="0"/>
            <wp:docPr id="13" name="Рисунок 13" descr="http://mbdou42.caduk.ru/images/p159_telefon_dover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mbdou42.caduk.ru/images/p159_telefon_doveriy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3367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D10" w:rsidRPr="00C74ACF" w:rsidRDefault="003E3D10" w:rsidP="003E3D10">
      <w:pPr>
        <w:shd w:val="clear" w:color="auto" w:fill="FFFFFF"/>
        <w:spacing w:after="176" w:line="304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74ACF">
        <w:rPr>
          <w:rFonts w:ascii="Arial" w:eastAsia="Times New Roman" w:hAnsi="Arial" w:cs="Arial"/>
          <w:b/>
          <w:bCs/>
          <w:color w:val="549200"/>
          <w:sz w:val="36"/>
          <w:lang w:eastAsia="ru-RU"/>
        </w:rPr>
        <w:t>         ДРУГ!</w:t>
      </w:r>
      <w:r w:rsidRPr="00C74ACF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 ТЫ спросишь: «Что такое телефон доверия?» Это такая социально-психологическая услуга населению.  Помощь по телефону доверия считается одной из самых доступных форм  психологической помощи, предназначенной для экстренного использования в случаях, не терпящих отлагательств.</w:t>
      </w:r>
    </w:p>
    <w:p w:rsidR="003E3D10" w:rsidRPr="00C74ACF" w:rsidRDefault="003E3D10" w:rsidP="003E3D10">
      <w:pPr>
        <w:shd w:val="clear" w:color="auto" w:fill="FFFFFF"/>
        <w:spacing w:after="176" w:line="304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74ACF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В настоящее время телефон доверия выполняет всё растущее количество "кризисных услуг" и используется лицами, переживающими любой вид эмоци</w:t>
      </w:r>
      <w:r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онального кризиса: для детей</w:t>
      </w:r>
      <w:r w:rsidRPr="00C74ACF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 xml:space="preserve"> – это чаще всего вопросы отношений с друзьями, родителями и педагогами, вопросы интимно </w:t>
      </w:r>
      <w:proofErr w:type="gramStart"/>
      <w:r w:rsidRPr="00C74ACF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–л</w:t>
      </w:r>
      <w:proofErr w:type="gramEnd"/>
      <w:r w:rsidRPr="00C74ACF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ичностного характера;  для родителей - проблемы, связанные с воспитанием детей, семейной жизнью, детско-</w:t>
      </w:r>
      <w:r w:rsidRPr="00C74ACF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lastRenderedPageBreak/>
        <w:t>родительскими отношениями, школьными конфликтами  и т. п.; для педагогов – вопросы  нормативно-правовых отношений в конфликтных ситуациях с учащимися и родителями, поведенческими нарушениями со стороны  учащихся, т.п.</w:t>
      </w:r>
    </w:p>
    <w:p w:rsidR="003E3D10" w:rsidRPr="00C74ACF" w:rsidRDefault="003E3D10" w:rsidP="003E3D10">
      <w:pPr>
        <w:shd w:val="clear" w:color="auto" w:fill="FFFFFF"/>
        <w:spacing w:after="176" w:line="304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74ACF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Возможности телефона доверия:</w:t>
      </w:r>
    </w:p>
    <w:p w:rsidR="003E3D10" w:rsidRPr="00C74ACF" w:rsidRDefault="003E3D10" w:rsidP="003E3D10">
      <w:pPr>
        <w:shd w:val="clear" w:color="auto" w:fill="FFFFFF"/>
        <w:spacing w:after="176" w:line="304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74ACF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- </w:t>
      </w:r>
      <w:r w:rsidRPr="00C74ACF">
        <w:rPr>
          <w:rFonts w:ascii="Arial" w:eastAsia="Times New Roman" w:hAnsi="Arial" w:cs="Arial"/>
          <w:b/>
          <w:bCs/>
          <w:color w:val="549200"/>
          <w:sz w:val="36"/>
          <w:lang w:eastAsia="ru-RU"/>
        </w:rPr>
        <w:t>Доступность</w:t>
      </w:r>
      <w:r w:rsidRPr="00C74ACF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 - любой нуждающийся может обратиться за помощью на телефон доверия. Он обеспечивает лицам, находящимся в критической ситуации, немедленную связь по телефону с сочувствующим анонимным слушателем, владеющим особой техникой работы по телефону.</w:t>
      </w:r>
    </w:p>
    <w:p w:rsidR="003E3D10" w:rsidRPr="00C74ACF" w:rsidRDefault="003E3D10" w:rsidP="003E3D10">
      <w:pPr>
        <w:shd w:val="clear" w:color="auto" w:fill="FFFFFF"/>
        <w:spacing w:after="176" w:line="304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74ACF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- </w:t>
      </w:r>
      <w:r w:rsidRPr="00C74ACF">
        <w:rPr>
          <w:rFonts w:ascii="Arial" w:eastAsia="Times New Roman" w:hAnsi="Arial" w:cs="Arial"/>
          <w:b/>
          <w:bCs/>
          <w:color w:val="549200"/>
          <w:sz w:val="36"/>
          <w:lang w:eastAsia="ru-RU"/>
        </w:rPr>
        <w:t>Анонимност</w:t>
      </w:r>
      <w:proofErr w:type="gramStart"/>
      <w:r w:rsidRPr="00C74ACF">
        <w:rPr>
          <w:rFonts w:ascii="Arial" w:eastAsia="Times New Roman" w:hAnsi="Arial" w:cs="Arial"/>
          <w:b/>
          <w:bCs/>
          <w:color w:val="549200"/>
          <w:sz w:val="36"/>
          <w:lang w:eastAsia="ru-RU"/>
        </w:rPr>
        <w:t>ь</w:t>
      </w:r>
      <w:r w:rsidRPr="00C74ACF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-</w:t>
      </w:r>
      <w:proofErr w:type="gramEnd"/>
      <w:r w:rsidRPr="00C74ACF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: ни консультант, ни звонящий не обязаны сообщать свое подлинное имя – достаточно просто назвать любое имя для удобства общения, тайна обращения гарантируется.</w:t>
      </w:r>
    </w:p>
    <w:p w:rsidR="003E3D10" w:rsidRPr="00C74ACF" w:rsidRDefault="003E3D10" w:rsidP="003E3D10">
      <w:pPr>
        <w:shd w:val="clear" w:color="auto" w:fill="FFFFFF"/>
        <w:spacing w:after="176" w:line="304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74ACF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- </w:t>
      </w:r>
      <w:r w:rsidRPr="00C74ACF">
        <w:rPr>
          <w:rFonts w:ascii="Arial" w:eastAsia="Times New Roman" w:hAnsi="Arial" w:cs="Arial"/>
          <w:b/>
          <w:bCs/>
          <w:color w:val="549200"/>
          <w:sz w:val="36"/>
          <w:lang w:eastAsia="ru-RU"/>
        </w:rPr>
        <w:t>Бесплатность</w:t>
      </w:r>
      <w:r w:rsidRPr="00C74ACF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 – это означает, что  экстренную психологическую помощь можно получить  абсолютно бесплатно.</w:t>
      </w:r>
    </w:p>
    <w:p w:rsidR="003E3D10" w:rsidRPr="00C74ACF" w:rsidRDefault="003E3D10" w:rsidP="003E3D10">
      <w:pPr>
        <w:shd w:val="clear" w:color="auto" w:fill="FFFFFF"/>
        <w:spacing w:after="176" w:line="304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74ACF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- Обращаясь на телефон доверия, человек всегда </w:t>
      </w:r>
      <w:r w:rsidRPr="00C74ACF">
        <w:rPr>
          <w:rFonts w:ascii="Arial" w:eastAsia="Times New Roman" w:hAnsi="Arial" w:cs="Arial"/>
          <w:b/>
          <w:bCs/>
          <w:color w:val="549200"/>
          <w:sz w:val="36"/>
          <w:lang w:eastAsia="ru-RU"/>
        </w:rPr>
        <w:t>получает</w:t>
      </w:r>
      <w:r w:rsidRPr="00C74ACF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 интересующую </w:t>
      </w:r>
      <w:r w:rsidRPr="00C74ACF">
        <w:rPr>
          <w:rFonts w:ascii="Arial" w:eastAsia="Times New Roman" w:hAnsi="Arial" w:cs="Arial"/>
          <w:b/>
          <w:bCs/>
          <w:color w:val="549200"/>
          <w:sz w:val="36"/>
          <w:lang w:eastAsia="ru-RU"/>
        </w:rPr>
        <w:t>информацию</w:t>
      </w:r>
      <w:r w:rsidRPr="00C74ACF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.</w:t>
      </w:r>
    </w:p>
    <w:p w:rsidR="003E3D10" w:rsidRPr="00C74ACF" w:rsidRDefault="003E3D10" w:rsidP="003E3D10">
      <w:pPr>
        <w:shd w:val="clear" w:color="auto" w:fill="FFFFFF"/>
        <w:spacing w:after="176" w:line="304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74ACF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- Обращение на телефон доверия дает возможность получить поддержку, быть понятым и принятым, научиться решать свои проблемы.</w:t>
      </w:r>
    </w:p>
    <w:p w:rsidR="003E3D10" w:rsidRPr="00C74ACF" w:rsidRDefault="003E3D10" w:rsidP="003E3D10">
      <w:pPr>
        <w:shd w:val="clear" w:color="auto" w:fill="FFFFFF"/>
        <w:spacing w:after="176" w:line="304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C74ACF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- Абонент телефона доверия </w:t>
      </w:r>
      <w:r w:rsidRPr="00C74ACF">
        <w:rPr>
          <w:rFonts w:ascii="Arial" w:eastAsia="Times New Roman" w:hAnsi="Arial" w:cs="Arial"/>
          <w:b/>
          <w:bCs/>
          <w:color w:val="549200"/>
          <w:sz w:val="36"/>
          <w:lang w:eastAsia="ru-RU"/>
        </w:rPr>
        <w:t>получает возможность поделиться </w:t>
      </w:r>
      <w:r w:rsidRPr="00C74ACF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 xml:space="preserve">с консультантом по  телефону доверия </w:t>
      </w:r>
      <w:proofErr w:type="spellStart"/>
      <w:r w:rsidRPr="00C74ACF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любой</w:t>
      </w:r>
      <w:r w:rsidRPr="00C74ACF">
        <w:rPr>
          <w:rFonts w:ascii="Arial" w:eastAsia="Times New Roman" w:hAnsi="Arial" w:cs="Arial"/>
          <w:b/>
          <w:bCs/>
          <w:color w:val="549200"/>
          <w:sz w:val="36"/>
          <w:lang w:eastAsia="ru-RU"/>
        </w:rPr>
        <w:t>проблемой</w:t>
      </w:r>
      <w:proofErr w:type="spellEnd"/>
      <w:r w:rsidRPr="00C74ACF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, особенно такой, которую сложно обсудить с родными и близкими.</w:t>
      </w:r>
      <w:proofErr w:type="gramEnd"/>
    </w:p>
    <w:p w:rsidR="003E3D10" w:rsidRPr="00C74ACF" w:rsidRDefault="003E3D10" w:rsidP="003E3D10">
      <w:pPr>
        <w:shd w:val="clear" w:color="auto" w:fill="FFFFFF"/>
        <w:spacing w:after="176" w:line="304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74ACF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lastRenderedPageBreak/>
        <w:t>Телефон доверия  чрезвычайно полезен для всех возрастных категорий, и его можно определить как неотложную психопрофилактическую помощь.</w:t>
      </w:r>
    </w:p>
    <w:p w:rsidR="003E3D10" w:rsidRPr="00C74ACF" w:rsidRDefault="003E3D10" w:rsidP="003E3D10">
      <w:pPr>
        <w:shd w:val="clear" w:color="auto" w:fill="FFFFFF"/>
        <w:spacing w:after="176" w:line="304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74AC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9571"/>
      </w:tblGrid>
      <w:tr w:rsidR="003E3D10" w:rsidRPr="00C74ACF" w:rsidTr="00616792">
        <w:trPr>
          <w:trHeight w:val="300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D10" w:rsidRPr="00C74ACF" w:rsidRDefault="003E3D10" w:rsidP="0061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A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ФЕДЕРАЛЬНЫЙ </w:t>
            </w:r>
            <w:r w:rsidRPr="00C74ACF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 </w:t>
            </w:r>
            <w:r w:rsidRPr="00C74A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ТЕЛЕФОН ДОВЕРИЯ</w:t>
            </w:r>
          </w:p>
          <w:p w:rsidR="003E3D10" w:rsidRPr="00C74ACF" w:rsidRDefault="003E3D10" w:rsidP="0061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A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8-800-2000-122</w:t>
            </w:r>
          </w:p>
          <w:p w:rsidR="003E3D10" w:rsidRPr="00C74ACF" w:rsidRDefault="003E3D10" w:rsidP="0061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A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круглосуточно</w:t>
            </w:r>
          </w:p>
        </w:tc>
      </w:tr>
    </w:tbl>
    <w:p w:rsidR="003E3D10" w:rsidRPr="00C74ACF" w:rsidRDefault="003E3D10" w:rsidP="003E3D10">
      <w:pPr>
        <w:shd w:val="clear" w:color="auto" w:fill="FFFFFF"/>
        <w:spacing w:after="176" w:line="304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74AC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3E3D10" w:rsidRDefault="003E3D10" w:rsidP="003E3D10"/>
    <w:p w:rsidR="003E3D10" w:rsidRDefault="003E3D10" w:rsidP="003E3D10"/>
    <w:p w:rsidR="003E3D10" w:rsidRDefault="003E3D10" w:rsidP="003E3D10"/>
    <w:p w:rsidR="003E3D10" w:rsidRDefault="003E3D10" w:rsidP="003E3D10"/>
    <w:p w:rsidR="003E3D10" w:rsidRDefault="003E3D10" w:rsidP="003E3D10"/>
    <w:p w:rsidR="003E3D10" w:rsidRDefault="003E3D10" w:rsidP="003E3D10"/>
    <w:p w:rsidR="003E3D10" w:rsidRDefault="003E3D10" w:rsidP="003E3D10"/>
    <w:p w:rsidR="003E3D10" w:rsidRDefault="003E3D10" w:rsidP="003E3D10"/>
    <w:p w:rsidR="003E3D10" w:rsidRDefault="003E3D10" w:rsidP="003E3D10"/>
    <w:p w:rsidR="003E3D10" w:rsidRDefault="003E3D10" w:rsidP="003E3D10"/>
    <w:p w:rsidR="003E3D10" w:rsidRDefault="003E3D10" w:rsidP="003E3D10"/>
    <w:p w:rsidR="003E3D10" w:rsidRDefault="003E3D10" w:rsidP="003E3D10"/>
    <w:p w:rsidR="00957CA7" w:rsidRDefault="00957CA7"/>
    <w:sectPr w:rsidR="00957CA7" w:rsidSect="00957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3E3D10"/>
    <w:rsid w:val="003E3D10"/>
    <w:rsid w:val="00957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3D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310</Words>
  <Characters>1768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2016-05-17T13:28:00Z</dcterms:created>
  <dcterms:modified xsi:type="dcterms:W3CDTF">2016-05-17T13:28:00Z</dcterms:modified>
</cp:coreProperties>
</file>