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>Мы вместе решаем, какую музыку использовать на комплексных, тематических занятиях, например таких, как праздник  «День Защитника Отечества», «День Победы»,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ритмической деятельности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видео записи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очень давно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>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>Старшим дошкольникам называю имена выдающихся русских композиторов: М.И. Глинка, П.И. Чайковский, Н.А. Римский-Корсаков, говорю, что эти композиторы использовали народные мелодии в своем творчестве.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</w:t>
      </w:r>
      <w:r w:rsidRPr="00D55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ритмические движения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детей, отводит их от трафарета и придает движениям определенную окраску.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 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  В ряде случаев мы используем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</w:t>
      </w:r>
      <w:proofErr w:type="spell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потешки</w:t>
      </w:r>
      <w:proofErr w:type="spellEnd"/>
      <w:r w:rsidRPr="00D55C29">
        <w:rPr>
          <w:rFonts w:ascii="Times New Roman" w:eastAsia="Times New Roman" w:hAnsi="Times New Roman" w:cs="Times New Roman"/>
          <w:sz w:val="28"/>
          <w:lang w:eastAsia="ru-RU"/>
        </w:rPr>
        <w:t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</w:t>
      </w:r>
      <w:r w:rsidRPr="00D55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 Музыкальный Театр, Областная филармония им. В. Гаврилина (работа с концертным абонементом), это и сотрудничество с ДМШ №5. Показать красоту нашего города нетрудно в любом виде деятельности (будь то прогулка, беседа, экскурсия). Очень важно это сделать умело, в доступной для детей форме. Именно поэтому в преддверии празднования юбилея нашего города мною были написаны и проведены циклы занятий для подготовительной группы, посвященные творчеству не только вологодских музыкантов, но и поэтов. Сценарии занятий составлены полностью на стихах и песнях вологодских авторов. Также для детей старшей группы было проведено развлечение “Путешествие в </w:t>
      </w:r>
      <w:proofErr w:type="spell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Чудетство</w:t>
      </w:r>
      <w:proofErr w:type="spellEnd"/>
      <w:r w:rsidRPr="00D55C29">
        <w:rPr>
          <w:rFonts w:ascii="Times New Roman" w:eastAsia="Times New Roman" w:hAnsi="Times New Roman" w:cs="Times New Roman"/>
          <w:sz w:val="28"/>
          <w:lang w:eastAsia="ru-RU"/>
        </w:rPr>
        <w:t>”, посвященное творчеству вологодских музыкантов. В моей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Ребенок будет любить и по-настоящему ценить свой родной край, если мы научим его этому.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 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природы: П.Чайковский цикл “Времена года”, </w:t>
      </w:r>
      <w:proofErr w:type="spell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А.Вивальди</w:t>
      </w:r>
      <w:proofErr w:type="spellEnd"/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цикл “Времена года”, Ж.К. Сен-Санс цикл “Карнавал животных”, С. Прокофьев цикл “Детская музыка”, С. Прокофьев симфоническая сказка “Петя и волк”, Э. Григ сюита “Пер </w:t>
      </w:r>
      <w:proofErr w:type="spell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Гюнт</w:t>
      </w:r>
      <w:proofErr w:type="spellEnd"/>
      <w:r w:rsidRPr="00D55C29">
        <w:rPr>
          <w:rFonts w:ascii="Times New Roman" w:eastAsia="Times New Roman" w:hAnsi="Times New Roman" w:cs="Times New Roman"/>
          <w:sz w:val="28"/>
          <w:lang w:eastAsia="ru-RU"/>
        </w:rPr>
        <w:t>” и множество других пьес и музыкальных произведений для детей.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 Каждый временной цикл (осенний, зимний, весенний) мы стараемся закончить тематическим праздником или развлечением. Уже стало традицией нашего детского сада проводить “Праздник Осени” с выездом на природу. Этого праздника ждут с нетерпением не только дети, но и все педагоги. Ежегодно в любую погоду мы совершаем эту выездную прогулку, и не только для того, чтобы подышать свежим воздухом, но и чтобы проникнуть в тайны лесопарка, жизнь его обитателей, полюбоваться его красотой.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Мы приходим туда как гости, которые не должны нарушать жизнь хозяев, вести себя скромно, соблюдать правила поведения в лесу. Придя на опушку леса, обязательно здороваемся: “Здравствуй, лес, прекрасный лес, полный сказок и чудес!”. Уходя, говорим: “Спасибо!”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Планируя такие праздники, я использую в работе с детьми такие методы и приемы, которые направляют внимание детей 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на те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Эта атмосфера радостной встречи с родной природой надолго остается в памяти ребенка, способствуя формированию его сознания как гражданина и патриота.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На последующих зимних и весенних праздниках ребята так же проявляют себя в мире музыки и художественного слова (танцуют, придумывают движения под музыку, читают стихи, поют песни, обыгрывают экологические сказки и т.д.).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 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Ю.Чичкова</w:t>
      </w:r>
      <w:proofErr w:type="spellEnd"/>
      <w:r w:rsidRPr="00D55C29">
        <w:rPr>
          <w:rFonts w:ascii="Times New Roman" w:eastAsia="Times New Roman" w:hAnsi="Times New Roman" w:cs="Times New Roman"/>
          <w:sz w:val="28"/>
          <w:lang w:eastAsia="ru-RU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памятникам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погибших воинов. С тематическим концертом, посвященным “Дню Победы”, наши воспитанники неоднократно приглашались в ГУ Комплексный центр социального обслуживания населения </w:t>
      </w:r>
      <w:proofErr w:type="gramStart"/>
      <w:r w:rsidRPr="00D55C29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Pr="00D55C29">
        <w:rPr>
          <w:rFonts w:ascii="Times New Roman" w:eastAsia="Times New Roman" w:hAnsi="Times New Roman" w:cs="Times New Roman"/>
          <w:sz w:val="28"/>
          <w:lang w:eastAsia="ru-RU"/>
        </w:rPr>
        <w:t>. Вологды, где их очень тепло приветствовали ветераны и работники центра. А в рамках празднования 60-й годовщины Великой Победы, ребята после праздничного концерта, организованного для ветеранов, были приглашены на совместное чаепитие с ветеранами и тружениками тыла, где имели уникальную возможность общения с представителями того поколения. Эта встреча надолго осталась в памяти ребят и явилась важнейшим фактором в формировании их морального облика и духовного воспитания.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 xml:space="preserve">      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55C29" w:rsidRPr="00D55C29" w:rsidRDefault="00D55C29" w:rsidP="00D55C29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C7" w:rsidRPr="00D55C29" w:rsidRDefault="000B3DC7" w:rsidP="00D55C29">
      <w:pPr>
        <w:spacing w:line="360" w:lineRule="auto"/>
        <w:ind w:firstLine="284"/>
        <w:rPr>
          <w:rFonts w:ascii="Times New Roman" w:hAnsi="Times New Roman" w:cs="Times New Roman"/>
        </w:rPr>
      </w:pPr>
    </w:p>
    <w:sectPr w:rsidR="000B3DC7" w:rsidRPr="00D55C29" w:rsidSect="00D55C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29"/>
    <w:rsid w:val="000B3DC7"/>
    <w:rsid w:val="00D5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1732</Words>
  <Characters>9879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Zeleboba</dc:creator>
  <cp:lastModifiedBy>Zeleboba</cp:lastModifiedBy>
  <cp:revision>1</cp:revision>
  <dcterms:created xsi:type="dcterms:W3CDTF">2014-04-21T02:14:00Z</dcterms:created>
  <dcterms:modified xsi:type="dcterms:W3CDTF">2014-04-21T02:16:00Z</dcterms:modified>
</cp:coreProperties>
</file>