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76" w:rsidRPr="00ED6876" w:rsidRDefault="00ED6876" w:rsidP="00ED687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ED6876">
        <w:rPr>
          <w:rFonts w:ascii="Arial" w:eastAsia="Times New Roman" w:hAnsi="Arial" w:cs="Arial"/>
          <w:color w:val="333333"/>
          <w:kern w:val="36"/>
          <w:sz w:val="45"/>
          <w:szCs w:val="45"/>
        </w:rPr>
        <w:t>Методика игр и занятий для детей с 2 до 3 лет</w:t>
      </w:r>
    </w:p>
    <w:p w:rsidR="00ED6876" w:rsidRPr="00ED6876" w:rsidRDefault="00ED6876" w:rsidP="00ED68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D6876">
        <w:rPr>
          <w:rFonts w:ascii="Arial" w:eastAsia="Times New Roman" w:hAnsi="Arial" w:cs="Arial"/>
          <w:color w:val="111111"/>
          <w:sz w:val="27"/>
          <w:szCs w:val="27"/>
        </w:rPr>
        <w:t>У </w:t>
      </w:r>
      <w:r w:rsidRPr="00ED6876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> третьего года жизни появляется большой интерес к окружающему его миру. Они с любопытством наблюдают за взрослыми, за игрой других </w:t>
      </w:r>
      <w:r w:rsidRPr="00ED6876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>, за природой, животными и вообще за всем, что их окружает. Дети в этом возрасте задают множество вопросов.</w:t>
      </w:r>
    </w:p>
    <w:p w:rsidR="00ED6876" w:rsidRPr="00ED6876" w:rsidRDefault="00ED6876" w:rsidP="00ED68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D6876">
        <w:rPr>
          <w:rFonts w:ascii="Arial" w:eastAsia="Times New Roman" w:hAnsi="Arial" w:cs="Arial"/>
          <w:color w:val="111111"/>
          <w:sz w:val="27"/>
          <w:szCs w:val="27"/>
        </w:rPr>
        <w:t xml:space="preserve">Движения ребёнка в этом возрасте становиться более уверенными, он лазает, ходит, бегает. Развиваются мышцы, движения более уверенные, малыш начинает овладевать карандаш, хочет застёгивать пуговицы, начинает аккуратно кушать. Важно в эти моменты дать ребёнку самостоятельно одеваться, раздеваться, </w:t>
      </w:r>
      <w:proofErr w:type="spell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умываться</w:t>
      </w:r>
      <w:proofErr w:type="gram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ED68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 w:rsidRPr="00ED68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</w:t>
      </w:r>
      <w:proofErr w:type="spellEnd"/>
      <w:r w:rsidRPr="00ED68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прогулке нужно давать возможность преодолевать препятствия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>: лужи, канавы, горки, камни и т. п. Давать возможность малышу развивать свою ловкость. Дети в этом возрасте очень любят наблюдать за происходящим из окон.</w:t>
      </w:r>
    </w:p>
    <w:p w:rsidR="00ED6876" w:rsidRPr="00ED6876" w:rsidRDefault="00ED6876" w:rsidP="00ED68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D6876">
        <w:rPr>
          <w:rFonts w:ascii="Arial" w:eastAsia="Times New Roman" w:hAnsi="Arial" w:cs="Arial"/>
          <w:color w:val="111111"/>
          <w:sz w:val="27"/>
          <w:szCs w:val="27"/>
        </w:rPr>
        <w:t>Взрослый должен помочь ребёнку в этом возрасте развивать двигательную активность, проводя с детьми </w:t>
      </w:r>
      <w:r w:rsidRPr="00ED6876">
        <w:rPr>
          <w:rFonts w:ascii="Arial" w:eastAsia="Times New Roman" w:hAnsi="Arial" w:cs="Arial"/>
          <w:b/>
          <w:bCs/>
          <w:color w:val="111111"/>
          <w:sz w:val="27"/>
        </w:rPr>
        <w:t>занятия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>. Можно поиграть в игры, связанные с перешагиванием с одного предмета на другой. Например, раскладываются кирпичики на расстояния 10-12 см. друг от друга и предлагается малышу пройтись через лужу по камушкам, объясняя малышу, что прошёл дождь, стало много луж и можно промочить ноги, поэтому нужно ходить по камушкам </w:t>
      </w:r>
      <w:r w:rsidRPr="00ED68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(кирпичикам)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 xml:space="preserve">. По развитию лазания проводят всевозможные </w:t>
      </w:r>
      <w:proofErr w:type="gram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игры</w:t>
      </w:r>
      <w:proofErr w:type="gramEnd"/>
      <w:r w:rsidRPr="00ED6876">
        <w:rPr>
          <w:rFonts w:ascii="Arial" w:eastAsia="Times New Roman" w:hAnsi="Arial" w:cs="Arial"/>
          <w:color w:val="111111"/>
          <w:sz w:val="27"/>
          <w:szCs w:val="27"/>
        </w:rPr>
        <w:t xml:space="preserve"> связанные с влезанием и </w:t>
      </w:r>
      <w:proofErr w:type="spell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слезанием</w:t>
      </w:r>
      <w:proofErr w:type="spellEnd"/>
      <w:r w:rsidRPr="00ED6876">
        <w:rPr>
          <w:rFonts w:ascii="Arial" w:eastAsia="Times New Roman" w:hAnsi="Arial" w:cs="Arial"/>
          <w:color w:val="111111"/>
          <w:sz w:val="27"/>
          <w:szCs w:val="27"/>
        </w:rPr>
        <w:t xml:space="preserve"> с </w:t>
      </w:r>
      <w:proofErr w:type="spell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банкетки</w:t>
      </w:r>
      <w:proofErr w:type="spellEnd"/>
      <w:r w:rsidRPr="00ED6876">
        <w:rPr>
          <w:rFonts w:ascii="Arial" w:eastAsia="Times New Roman" w:hAnsi="Arial" w:cs="Arial"/>
          <w:color w:val="111111"/>
          <w:sz w:val="27"/>
          <w:szCs w:val="27"/>
        </w:rPr>
        <w:t>, стула и т. п., высота которых 12-15 см. Например, поиграем в игру </w:t>
      </w:r>
      <w:r w:rsidRPr="00ED68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«Кошки, мышки»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>, мышки убегая от кошки должны забраться на скамейку, чтобы она их не достала.</w:t>
      </w:r>
    </w:p>
    <w:p w:rsidR="00ED6876" w:rsidRPr="00ED6876" w:rsidRDefault="00ED6876" w:rsidP="00ED68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D6876">
        <w:rPr>
          <w:rFonts w:ascii="Arial" w:eastAsia="Times New Roman" w:hAnsi="Arial" w:cs="Arial"/>
          <w:color w:val="111111"/>
          <w:sz w:val="27"/>
          <w:szCs w:val="27"/>
        </w:rPr>
        <w:t xml:space="preserve">Хороши игры связанные с метанием в цель. </w:t>
      </w:r>
      <w:proofErr w:type="spell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Например</w:t>
      </w:r>
      <w:proofErr w:type="gram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ED68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gramEnd"/>
      <w:r w:rsidRPr="00ED68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гры</w:t>
      </w:r>
      <w:proofErr w:type="spellEnd"/>
      <w:r w:rsidRPr="00ED6876">
        <w:rPr>
          <w:rFonts w:ascii="Arial" w:eastAsia="Times New Roman" w:hAnsi="Arial" w:cs="Arial"/>
          <w:color w:val="111111"/>
          <w:sz w:val="27"/>
          <w:szCs w:val="27"/>
        </w:rPr>
        <w:t>: попади в медведя, в корзину, в ведро и т. п. Важно чтобы ребёнок находился не ближе метра от корзины и бросал мяч то одной, то другой рукой.</w:t>
      </w:r>
    </w:p>
    <w:p w:rsidR="00ED6876" w:rsidRPr="00ED6876" w:rsidRDefault="00ED6876" w:rsidP="00ED68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D6876">
        <w:rPr>
          <w:rFonts w:ascii="Arial" w:eastAsia="Times New Roman" w:hAnsi="Arial" w:cs="Arial"/>
          <w:color w:val="111111"/>
          <w:sz w:val="27"/>
          <w:szCs w:val="27"/>
        </w:rPr>
        <w:t>Проводя </w:t>
      </w:r>
      <w:r w:rsidRPr="00ED6876">
        <w:rPr>
          <w:rFonts w:ascii="Arial" w:eastAsia="Times New Roman" w:hAnsi="Arial" w:cs="Arial"/>
          <w:b/>
          <w:bCs/>
          <w:color w:val="111111"/>
          <w:sz w:val="27"/>
        </w:rPr>
        <w:t>занятия с детьми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>, взрослый учит, как играть с мячом, как перешагивать через препятствия, рисовать, лепить и т. п.</w:t>
      </w:r>
    </w:p>
    <w:p w:rsidR="00ED6876" w:rsidRPr="00ED6876" w:rsidRDefault="00ED6876" w:rsidP="00ED68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D6876">
        <w:rPr>
          <w:rFonts w:ascii="Arial" w:eastAsia="Times New Roman" w:hAnsi="Arial" w:cs="Arial"/>
          <w:color w:val="111111"/>
          <w:sz w:val="27"/>
          <w:szCs w:val="27"/>
        </w:rPr>
        <w:t xml:space="preserve">На третьем году жизни речь ребёнка становиться более чёткой и сознательной, словарь обогащает, ребёнок начинает пользоваться всеми частями речи, употребляя придаточные предложения. Дети в этом возрасте употребляют слова, которые сами придумывают. Например, лопатку называют </w:t>
      </w:r>
      <w:proofErr w:type="spell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копаткой</w:t>
      </w:r>
      <w:proofErr w:type="spellEnd"/>
      <w:r w:rsidRPr="00ED6876">
        <w:rPr>
          <w:rFonts w:ascii="Arial" w:eastAsia="Times New Roman" w:hAnsi="Arial" w:cs="Arial"/>
          <w:color w:val="111111"/>
          <w:sz w:val="27"/>
          <w:szCs w:val="27"/>
        </w:rPr>
        <w:t xml:space="preserve">, вазелин - </w:t>
      </w:r>
      <w:proofErr w:type="spell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мазелин</w:t>
      </w:r>
      <w:proofErr w:type="spellEnd"/>
      <w:r w:rsidRPr="00ED6876">
        <w:rPr>
          <w:rFonts w:ascii="Arial" w:eastAsia="Times New Roman" w:hAnsi="Arial" w:cs="Arial"/>
          <w:color w:val="111111"/>
          <w:sz w:val="27"/>
          <w:szCs w:val="27"/>
        </w:rPr>
        <w:t xml:space="preserve"> и т. д. Рассказы </w:t>
      </w:r>
      <w:r w:rsidRPr="00ED6876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 xml:space="preserve"> носят эмоциональный </w:t>
      </w:r>
      <w:proofErr w:type="spell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характкр</w:t>
      </w:r>
      <w:proofErr w:type="spellEnd"/>
      <w:r w:rsidRPr="00ED6876">
        <w:rPr>
          <w:rFonts w:ascii="Arial" w:eastAsia="Times New Roman" w:hAnsi="Arial" w:cs="Arial"/>
          <w:color w:val="111111"/>
          <w:sz w:val="27"/>
          <w:szCs w:val="27"/>
        </w:rPr>
        <w:t xml:space="preserve"> сопровождаемый жестами и мимикой. Иногда эмоции бывают не правильными, например при падении человека дети </w:t>
      </w:r>
      <w:proofErr w:type="spell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смеются</w:t>
      </w:r>
      <w:proofErr w:type="gram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ED68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 w:rsidRPr="00ED68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аша</w:t>
      </w:r>
      <w:proofErr w:type="spellEnd"/>
      <w:r w:rsidRPr="00ED68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задача объяснить случившееся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>: упавшего - пожалеть, драчунов - осудить.</w:t>
      </w:r>
    </w:p>
    <w:p w:rsidR="00ED6876" w:rsidRPr="00ED6876" w:rsidRDefault="00ED6876" w:rsidP="00ED68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D6876">
        <w:rPr>
          <w:rFonts w:ascii="Arial" w:eastAsia="Times New Roman" w:hAnsi="Arial" w:cs="Arial"/>
          <w:color w:val="111111"/>
          <w:sz w:val="27"/>
          <w:szCs w:val="27"/>
        </w:rPr>
        <w:t>В </w:t>
      </w:r>
      <w:r w:rsidRPr="00ED6876">
        <w:rPr>
          <w:rFonts w:ascii="Arial" w:eastAsia="Times New Roman" w:hAnsi="Arial" w:cs="Arial"/>
          <w:b/>
          <w:bCs/>
          <w:color w:val="111111"/>
          <w:sz w:val="27"/>
        </w:rPr>
        <w:t>занятия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> нужно включать новые выражения, фразы, строить сложные предложения, обогащать словарный запас. Это лучше всего получится при показе картинок, которые будут усложняться сюжетом.</w:t>
      </w:r>
    </w:p>
    <w:p w:rsidR="00ED6876" w:rsidRPr="00ED6876" w:rsidRDefault="00ED6876" w:rsidP="00ED68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D6876">
        <w:rPr>
          <w:rFonts w:ascii="Arial" w:eastAsia="Times New Roman" w:hAnsi="Arial" w:cs="Arial"/>
          <w:color w:val="111111"/>
          <w:sz w:val="27"/>
          <w:szCs w:val="27"/>
        </w:rPr>
        <w:lastRenderedPageBreak/>
        <w:t>Дети любят слушать короткие сказки и стихи про то, что им близко и понятно. Например, когда идёт дождь уместно прочесть стихотворения про это явления. Прочесть стихотворения нужно с выражением, не спеша, с чувством.</w:t>
      </w:r>
    </w:p>
    <w:p w:rsidR="00ED6876" w:rsidRPr="00ED6876" w:rsidRDefault="00ED6876" w:rsidP="00ED68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D6876">
        <w:rPr>
          <w:rFonts w:ascii="Arial" w:eastAsia="Times New Roman" w:hAnsi="Arial" w:cs="Arial"/>
          <w:color w:val="111111"/>
          <w:sz w:val="27"/>
          <w:szCs w:val="27"/>
        </w:rPr>
        <w:t>В этом возрасте дают отгадывать лёгкие загадки, помогают им в этом картинки с рассказом воспитателя. Предлагают лото, строительный конструктор, рисование, разрезные картинки, лепку, чудесный мешочек </w:t>
      </w:r>
      <w:r w:rsidRPr="00ED68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(развивать память)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D6876" w:rsidRPr="00ED6876" w:rsidRDefault="00ED6876" w:rsidP="00ED68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D6876">
        <w:rPr>
          <w:rFonts w:ascii="Arial" w:eastAsia="Times New Roman" w:hAnsi="Arial" w:cs="Arial"/>
          <w:color w:val="111111"/>
          <w:sz w:val="27"/>
          <w:szCs w:val="27"/>
        </w:rPr>
        <w:t xml:space="preserve">Развивая речь малыша хорошо поговорить с ним о прошедшем, вспоминая </w:t>
      </w:r>
      <w:proofErr w:type="gram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какое-нибудь</w:t>
      </w:r>
      <w:proofErr w:type="gramEnd"/>
      <w:r w:rsidRPr="00ED6876">
        <w:rPr>
          <w:rFonts w:ascii="Arial" w:eastAsia="Times New Roman" w:hAnsi="Arial" w:cs="Arial"/>
          <w:color w:val="111111"/>
          <w:sz w:val="27"/>
          <w:szCs w:val="27"/>
        </w:rPr>
        <w:t xml:space="preserve"> события или явления природы и бедующем. Разговаривать с ребёнком нужно не сюсюкаясь, не искажая слов, правильно, спокойно, ровным, некрикливым тоном. Давать поручения ребёнку, учить просить. Например, сказать ребёнку, чтобы он подошёл к няне и попросил её застегнуть ему куртку.</w:t>
      </w:r>
    </w:p>
    <w:p w:rsidR="00ED6876" w:rsidRPr="00ED6876" w:rsidRDefault="00ED6876" w:rsidP="00ED68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Всё</w:t>
      </w:r>
      <w:r w:rsidRPr="00ED68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чаще</w:t>
      </w:r>
      <w:proofErr w:type="spellEnd"/>
      <w:r w:rsidRPr="00ED68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появляются чувства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>: радости, огорчения, гнева, страха, они проявляются всё ярче. Это приводит к переизбытку впечатлений, и ребёнок быстро сменяет улыбку на слёзы. Поэтому, не давайте переутомляться.</w:t>
      </w:r>
    </w:p>
    <w:p w:rsidR="00ED6876" w:rsidRPr="00ED6876" w:rsidRDefault="00ED6876" w:rsidP="00ED68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D6876">
        <w:rPr>
          <w:rFonts w:ascii="Arial" w:eastAsia="Times New Roman" w:hAnsi="Arial" w:cs="Arial"/>
          <w:color w:val="111111"/>
          <w:sz w:val="27"/>
          <w:szCs w:val="27"/>
        </w:rPr>
        <w:t>К концу третьего года жизни ребёнок хорошо умеет подражать маме, педагогу, врачу, продавцу и т. д., появляется </w:t>
      </w:r>
      <w:r w:rsidRPr="00ED68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«ролевая»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 xml:space="preserve"> игра. </w:t>
      </w:r>
      <w:proofErr w:type="gramStart"/>
      <w:r w:rsidRPr="00ED6876">
        <w:rPr>
          <w:rFonts w:ascii="Arial" w:eastAsia="Times New Roman" w:hAnsi="Arial" w:cs="Arial"/>
          <w:color w:val="111111"/>
          <w:sz w:val="27"/>
          <w:szCs w:val="27"/>
        </w:rPr>
        <w:t>Наша задача, не принуждённо подтолкнуть </w:t>
      </w:r>
      <w:r w:rsidRPr="00ED6876">
        <w:rPr>
          <w:rFonts w:ascii="Arial" w:eastAsia="Times New Roman" w:hAnsi="Arial" w:cs="Arial"/>
          <w:b/>
          <w:bCs/>
          <w:color w:val="111111"/>
          <w:sz w:val="27"/>
        </w:rPr>
        <w:t>детей к выбору ролей 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>(мама, папа, сын и т. д., включаясь в игру, взяв на себя роль, или провести инсценировку с куклами, машинками, животными, которые отображают какое-нибудь событие из жизни, например, помогая представить ребёнка то, чего он не видел в жизни.</w:t>
      </w:r>
      <w:proofErr w:type="gramEnd"/>
    </w:p>
    <w:p w:rsidR="00ED6876" w:rsidRPr="00ED6876" w:rsidRDefault="00ED6876" w:rsidP="00ED68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D6876">
        <w:rPr>
          <w:rFonts w:ascii="Arial" w:eastAsia="Times New Roman" w:hAnsi="Arial" w:cs="Arial"/>
          <w:color w:val="111111"/>
          <w:sz w:val="27"/>
          <w:szCs w:val="27"/>
        </w:rPr>
        <w:t>Полезно показывать детям различных животных, чтобы ребёнок перевоплощался то в собачку, то в кошку, то в зайчика, что развивает воображения, сообразительность.</w:t>
      </w:r>
    </w:p>
    <w:p w:rsidR="00ED6876" w:rsidRPr="00ED6876" w:rsidRDefault="00ED6876" w:rsidP="00ED68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D6876">
        <w:rPr>
          <w:rFonts w:ascii="Arial" w:eastAsia="Times New Roman" w:hAnsi="Arial" w:cs="Arial"/>
          <w:color w:val="111111"/>
          <w:sz w:val="27"/>
          <w:szCs w:val="27"/>
        </w:rPr>
        <w:t>С детьми этого возраста проводят </w:t>
      </w:r>
      <w:r w:rsidRPr="00ED6876">
        <w:rPr>
          <w:rFonts w:ascii="Arial" w:eastAsia="Times New Roman" w:hAnsi="Arial" w:cs="Arial"/>
          <w:b/>
          <w:bCs/>
          <w:color w:val="111111"/>
          <w:sz w:val="27"/>
        </w:rPr>
        <w:t>занятия по</w:t>
      </w:r>
      <w:r w:rsidRPr="00ED6876">
        <w:rPr>
          <w:rFonts w:ascii="Arial" w:eastAsia="Times New Roman" w:hAnsi="Arial" w:cs="Arial"/>
          <w:color w:val="111111"/>
          <w:sz w:val="27"/>
          <w:szCs w:val="27"/>
        </w:rPr>
        <w:t>: рассказыванию, лепке, физкультуре, музыке, рисованию, аппликации, разрезанным картинками, строительным материалом и игры с различным дидактическим настольным материалом.</w:t>
      </w:r>
    </w:p>
    <w:p w:rsidR="0086546F" w:rsidRDefault="0086546F"/>
    <w:sectPr w:rsidR="008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876"/>
    <w:rsid w:val="0086546F"/>
    <w:rsid w:val="00ED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8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D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8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2020-03-15T14:09:00Z</dcterms:created>
  <dcterms:modified xsi:type="dcterms:W3CDTF">2020-03-15T14:10:00Z</dcterms:modified>
</cp:coreProperties>
</file>