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64" w:rsidRPr="00084864" w:rsidRDefault="00084864" w:rsidP="000848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>Использование мультимедийных технологий в системе экологической работы с детьми старшего дошкольного возраста.</w:t>
      </w:r>
    </w:p>
    <w:p w:rsidR="00084864" w:rsidRPr="00084864" w:rsidRDefault="00084864" w:rsidP="000848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84864">
        <w:rPr>
          <w:rFonts w:ascii="Calibri" w:eastAsia="Calibri" w:hAnsi="Calibri" w:cs="Times New Roman"/>
        </w:rPr>
        <w:t xml:space="preserve">            </w:t>
      </w:r>
      <w:r w:rsidRPr="00084864">
        <w:rPr>
          <w:rFonts w:ascii="Times New Roman" w:eastAsia="Calibri" w:hAnsi="Times New Roman" w:cs="Times New Roman"/>
          <w:i/>
          <w:sz w:val="28"/>
          <w:szCs w:val="28"/>
        </w:rPr>
        <w:t>Кокарева Надежда Вячеславовна,</w:t>
      </w:r>
    </w:p>
    <w:p w:rsidR="00084864" w:rsidRPr="00084864" w:rsidRDefault="00084864" w:rsidP="000848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84864">
        <w:rPr>
          <w:rFonts w:ascii="Times New Roman" w:eastAsia="Calibri" w:hAnsi="Times New Roman" w:cs="Times New Roman"/>
          <w:i/>
          <w:sz w:val="28"/>
          <w:szCs w:val="28"/>
        </w:rPr>
        <w:t>воспитатель высшей категории</w:t>
      </w:r>
    </w:p>
    <w:p w:rsidR="00084864" w:rsidRPr="00084864" w:rsidRDefault="00084864" w:rsidP="000848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84864">
        <w:rPr>
          <w:rFonts w:ascii="Times New Roman" w:eastAsia="Calibri" w:hAnsi="Times New Roman" w:cs="Times New Roman"/>
          <w:i/>
          <w:sz w:val="28"/>
          <w:szCs w:val="28"/>
        </w:rPr>
        <w:t xml:space="preserve">МБДОУ детский </w:t>
      </w:r>
      <w:proofErr w:type="gramStart"/>
      <w:r w:rsidRPr="00084864">
        <w:rPr>
          <w:rFonts w:ascii="Times New Roman" w:eastAsia="Calibri" w:hAnsi="Times New Roman" w:cs="Times New Roman"/>
          <w:i/>
          <w:sz w:val="28"/>
          <w:szCs w:val="28"/>
        </w:rPr>
        <w:t>сад  «</w:t>
      </w:r>
      <w:proofErr w:type="gramEnd"/>
      <w:r w:rsidRPr="00084864">
        <w:rPr>
          <w:rFonts w:ascii="Times New Roman" w:eastAsia="Calibri" w:hAnsi="Times New Roman" w:cs="Times New Roman"/>
          <w:i/>
          <w:sz w:val="28"/>
          <w:szCs w:val="28"/>
        </w:rPr>
        <w:t>Светлячок»</w:t>
      </w:r>
    </w:p>
    <w:p w:rsidR="00084864" w:rsidRPr="00084864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Стремительное развитие современных технологий оказывают активное влияние на все стороны жизни. Современные средства обучения, в том числе и мультимедийные, представляют широкие возможности для построения образовательной деятельности по воспитанию экологической культуры личности. </w:t>
      </w:r>
    </w:p>
    <w:p w:rsidR="009D14F1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в разделе «Требования к условиям реализации основной образовательной программы дошкольного образования» включает и требования к информационно-методическому обеспечению образовательного процесса в дошкольном учреждении, в частности, обеспечение интерактивными дидактическими материалами, цифровым образовательными ресурсами.</w:t>
      </w:r>
    </w:p>
    <w:p w:rsidR="00084864" w:rsidRDefault="009D14F1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>Аудио- и видеоматериалы, подобранные в соответствии с возрастом, мотивируют детей к познавательной деятельности, позволяют поддержать все важнейшие представления по воспитанию экологического сознания.</w:t>
      </w:r>
      <w:r w:rsidR="00084864" w:rsidRPr="00084864">
        <w:rPr>
          <w:rFonts w:ascii="Times New Roman" w:eastAsia="Calibri" w:hAnsi="Times New Roman" w:cs="Times New Roman"/>
          <w:sz w:val="28"/>
          <w:szCs w:val="28"/>
        </w:rPr>
        <w:t xml:space="preserve"> В работе с детьми и родителями мы используем различные мультимедийные средства: интерактивная доска, цифровой фотоаппарат, диктофон, компьютеры, принтер, стол для песочной терапии. Некоторые виды этой техники доступны и дошкольникам, естественно, под руководством </w:t>
      </w:r>
      <w:proofErr w:type="spellStart"/>
      <w:proofErr w:type="gramStart"/>
      <w:r w:rsidR="00084864" w:rsidRPr="00084864">
        <w:rPr>
          <w:rFonts w:ascii="Times New Roman" w:eastAsia="Calibri" w:hAnsi="Times New Roman" w:cs="Times New Roman"/>
          <w:sz w:val="28"/>
          <w:szCs w:val="28"/>
        </w:rPr>
        <w:t>педагога.Ряд</w:t>
      </w:r>
      <w:proofErr w:type="spellEnd"/>
      <w:proofErr w:type="gramEnd"/>
      <w:r w:rsidR="00084864" w:rsidRPr="00084864">
        <w:rPr>
          <w:rFonts w:ascii="Times New Roman" w:eastAsia="Calibri" w:hAnsi="Times New Roman" w:cs="Times New Roman"/>
          <w:sz w:val="28"/>
          <w:szCs w:val="28"/>
        </w:rPr>
        <w:t xml:space="preserve"> используемых педагогами информационных ресурсов сегодня весьма широк. В нашем детском саду мы используем серию интерактивных развивающих пособий «Готовимся к школе» автор </w:t>
      </w:r>
      <w:proofErr w:type="spellStart"/>
      <w:r w:rsidR="00084864" w:rsidRPr="00084864">
        <w:rPr>
          <w:rFonts w:ascii="Times New Roman" w:eastAsia="Calibri" w:hAnsi="Times New Roman" w:cs="Times New Roman"/>
          <w:sz w:val="28"/>
          <w:szCs w:val="28"/>
        </w:rPr>
        <w:t>М.Г.Циновская</w:t>
      </w:r>
      <w:proofErr w:type="spellEnd"/>
      <w:proofErr w:type="gramStart"/>
      <w:r w:rsidR="00084864" w:rsidRPr="00084864">
        <w:rPr>
          <w:rFonts w:ascii="Times New Roman" w:eastAsia="Calibri" w:hAnsi="Times New Roman" w:cs="Times New Roman"/>
          <w:sz w:val="28"/>
          <w:szCs w:val="28"/>
        </w:rPr>
        <w:t>,  мультимедийные</w:t>
      </w:r>
      <w:proofErr w:type="gramEnd"/>
      <w:r w:rsidR="00084864" w:rsidRPr="00084864">
        <w:rPr>
          <w:rFonts w:ascii="Times New Roman" w:eastAsia="Calibri" w:hAnsi="Times New Roman" w:cs="Times New Roman"/>
          <w:sz w:val="28"/>
          <w:szCs w:val="28"/>
        </w:rPr>
        <w:t xml:space="preserve"> интерактивные комплексы «Прогулка в зимнем парке», «Зачем божьей коровке черные точки?», «Прогулка по лесу», «Диагностическое лото». Все пособия созданы на базе инновационной авторской методике Н.И. Комаровой в соответствии с требованиями ФГОС ДО. С помощью данных пособий мы организуем как групповые, так и индивидуальные занятия с детьми.</w:t>
      </w:r>
    </w:p>
    <w:p w:rsidR="00084864" w:rsidRPr="00084864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  Однако важно заметить, что не всегда ряд игр и презентаций, находящихся в свободном доступе в сети Интернет, соответствуют по содержанию научности и учету возрастных особенностей, воспитывают далеко не гуманное и созидательное отношение к природе. </w:t>
      </w:r>
    </w:p>
    <w:p w:rsidR="00084864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     На базе нашего района создана проблемная группа по экологии, целью которой в течении 2016-</w:t>
      </w:r>
      <w:proofErr w:type="gramStart"/>
      <w:r w:rsidRPr="00084864">
        <w:rPr>
          <w:rFonts w:ascii="Times New Roman" w:eastAsia="Calibri" w:hAnsi="Times New Roman" w:cs="Times New Roman"/>
          <w:sz w:val="28"/>
          <w:szCs w:val="28"/>
        </w:rPr>
        <w:t>2017  учебного</w:t>
      </w:r>
      <w:proofErr w:type="gramEnd"/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 года было освоение педагогами новых форм и подходов в организации совместной деятельности с детьми, направленных на формирование их экологической культуры и культуры </w:t>
      </w:r>
      <w:proofErr w:type="spellStart"/>
      <w:r w:rsidRPr="00084864">
        <w:rPr>
          <w:rFonts w:ascii="Times New Roman" w:eastAsia="Calibri" w:hAnsi="Times New Roman" w:cs="Times New Roman"/>
          <w:sz w:val="28"/>
          <w:szCs w:val="28"/>
        </w:rPr>
        <w:t>природолюбия</w:t>
      </w:r>
      <w:proofErr w:type="spellEnd"/>
      <w:r w:rsidRPr="00084864">
        <w:rPr>
          <w:rFonts w:ascii="Times New Roman" w:eastAsia="Calibri" w:hAnsi="Times New Roman" w:cs="Times New Roman"/>
          <w:sz w:val="28"/>
          <w:szCs w:val="28"/>
        </w:rPr>
        <w:t>. Участвуя в работе проблемной группы, педагогами нашего детского сада разработаны авторские мультимедийные презентации, которые делают возможным понять детям изучаемую тему, создать у ребят чувство вовлеченности, самостоятельности, сопереживания в процессе познания.</w:t>
      </w:r>
      <w:r w:rsidR="00093D9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3D9B" w:rsidRDefault="00093D9B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864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 xml:space="preserve">   </w:t>
      </w:r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Мною был разработан экологический проект «Что посеешь, то и пожнёшь», целью которого было формирование у детей интереса к опытнической и исследовательской деятельности по выращиванию культурных растений. В поисковой работе мы использовали различную литературу по теме, в том числе электронную и интернет ресурсы.    Привлекая к совместной деятельности родителей и детей, мы находили иллюстрации, фотографировали опыты и эксперименты. </w:t>
      </w:r>
      <w:r w:rsidR="005A5B4B">
        <w:rPr>
          <w:rFonts w:ascii="Times New Roman" w:eastAsia="Calibri" w:hAnsi="Times New Roman" w:cs="Times New Roman"/>
          <w:sz w:val="28"/>
          <w:szCs w:val="28"/>
        </w:rPr>
        <w:t xml:space="preserve">Привлекали родителей к созданию дидактических игр и оформлению уголка </w:t>
      </w:r>
      <w:proofErr w:type="spellStart"/>
      <w:proofErr w:type="gramStart"/>
      <w:r w:rsidR="005A5B4B">
        <w:rPr>
          <w:rFonts w:ascii="Times New Roman" w:eastAsia="Calibri" w:hAnsi="Times New Roman" w:cs="Times New Roman"/>
          <w:sz w:val="28"/>
          <w:szCs w:val="28"/>
        </w:rPr>
        <w:t>природы.</w:t>
      </w:r>
      <w:r w:rsidRPr="00084864">
        <w:rPr>
          <w:rFonts w:ascii="Times New Roman" w:eastAsia="Calibri" w:hAnsi="Times New Roman" w:cs="Times New Roman"/>
          <w:sz w:val="28"/>
          <w:szCs w:val="28"/>
        </w:rPr>
        <w:t>Собранные</w:t>
      </w:r>
      <w:proofErr w:type="spellEnd"/>
      <w:proofErr w:type="gramEnd"/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 материалы оформили в презентацию «Что посеешь, то и пожнешь», фотоальбомы, дневники наблюдений, фотодневники: «Рост растений», «Солнце, воздух и вода- наши лучшие друзья», «Путешествие внутрь грядки» и др.</w:t>
      </w:r>
      <w:r w:rsidRPr="0008486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084864">
        <w:rPr>
          <w:rFonts w:ascii="Times New Roman" w:eastAsia="Calibri" w:hAnsi="Times New Roman" w:cs="Times New Roman"/>
          <w:sz w:val="28"/>
          <w:szCs w:val="28"/>
        </w:rPr>
        <w:t>К тому мы учувствовали в конкурсе «Огород на окне», акции детского сада «Посади цветок».</w:t>
      </w:r>
    </w:p>
    <w:p w:rsidR="00084864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25309">
        <w:rPr>
          <w:rFonts w:ascii="Times New Roman" w:eastAsia="Calibri" w:hAnsi="Times New Roman" w:cs="Times New Roman"/>
          <w:sz w:val="28"/>
          <w:szCs w:val="28"/>
        </w:rPr>
        <w:t>В рамках работы проблемной группы по экологии м</w:t>
      </w:r>
      <w:r w:rsidRPr="00084864">
        <w:rPr>
          <w:rFonts w:ascii="Times New Roman" w:eastAsia="Calibri" w:hAnsi="Times New Roman" w:cs="Times New Roman"/>
          <w:sz w:val="28"/>
          <w:szCs w:val="28"/>
        </w:rPr>
        <w:t>ною разработана серия тематических мультимедийных презентаций: «Сказка о березовом семечке», «История Маленького Лягушонка (добрая сказка о круговороте воды в природе)», Живительная влага». Темы для презентаций выбрала с учетом изучаемого материала и по индивидуальны маршрутам детей.</w:t>
      </w:r>
    </w:p>
    <w:p w:rsidR="00F87627" w:rsidRPr="00F87627" w:rsidRDefault="00F87627" w:rsidP="00F87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приступить к созданию презентации, весь материал (</w:t>
      </w:r>
      <w:r w:rsidR="00E6675F">
        <w:rPr>
          <w:rFonts w:ascii="Times New Roman" w:eastAsia="Calibri" w:hAnsi="Times New Roman" w:cs="Times New Roman"/>
          <w:sz w:val="28"/>
          <w:szCs w:val="28"/>
        </w:rPr>
        <w:t>Изображения,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r w:rsidR="00E6675F">
        <w:rPr>
          <w:rFonts w:ascii="Times New Roman" w:eastAsia="Calibri" w:hAnsi="Times New Roman" w:cs="Times New Roman"/>
          <w:sz w:val="28"/>
          <w:szCs w:val="28"/>
        </w:rPr>
        <w:t>аудиофайлы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6675F">
        <w:rPr>
          <w:rFonts w:ascii="Times New Roman" w:eastAsia="Calibri" w:hAnsi="Times New Roman" w:cs="Times New Roman"/>
          <w:sz w:val="28"/>
          <w:szCs w:val="28"/>
        </w:rPr>
        <w:t>нужно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обработать. Для презентации о круговороте </w:t>
      </w:r>
      <w:r w:rsidR="00E6675F">
        <w:rPr>
          <w:rFonts w:ascii="Times New Roman" w:eastAsia="Calibri" w:hAnsi="Times New Roman" w:cs="Times New Roman"/>
          <w:sz w:val="28"/>
          <w:szCs w:val="28"/>
        </w:rPr>
        <w:t>воды сначала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нашла фоновую картинку,</w:t>
      </w:r>
      <w:r w:rsidR="00E66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C6EBE">
        <w:rPr>
          <w:rFonts w:ascii="Times New Roman" w:eastAsia="Calibri" w:hAnsi="Times New Roman" w:cs="Times New Roman"/>
          <w:sz w:val="28"/>
          <w:szCs w:val="28"/>
        </w:rPr>
        <w:t>изображении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лягушек, комаров удалила фон, подобрала и обрезала звуковой файл, все изображения подобрала в одном стиле</w:t>
      </w:r>
      <w:r w:rsidR="00E6675F">
        <w:rPr>
          <w:rFonts w:ascii="Times New Roman" w:eastAsia="Calibri" w:hAnsi="Times New Roman" w:cs="Times New Roman"/>
          <w:sz w:val="28"/>
          <w:szCs w:val="28"/>
        </w:rPr>
        <w:t xml:space="preserve">, для изображения ночного пруда использовала изменение насыщенности </w:t>
      </w:r>
      <w:proofErr w:type="spellStart"/>
      <w:proofErr w:type="gramStart"/>
      <w:r w:rsidR="00E6675F">
        <w:rPr>
          <w:rFonts w:ascii="Times New Roman" w:eastAsia="Calibri" w:hAnsi="Times New Roman" w:cs="Times New Roman"/>
          <w:sz w:val="28"/>
          <w:szCs w:val="28"/>
        </w:rPr>
        <w:t>цвета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7627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proofErr w:type="gramEnd"/>
      <w:r w:rsidRPr="00F87627">
        <w:rPr>
          <w:rFonts w:ascii="Times New Roman" w:eastAsia="Calibri" w:hAnsi="Times New Roman" w:cs="Times New Roman"/>
          <w:sz w:val="28"/>
          <w:szCs w:val="28"/>
        </w:rPr>
        <w:t xml:space="preserve"> помощью презентации </w:t>
      </w:r>
      <w:proofErr w:type="spellStart"/>
      <w:r w:rsidRPr="00F8762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F8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7627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F8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7627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F87627">
        <w:rPr>
          <w:rFonts w:ascii="Times New Roman" w:eastAsia="Calibri" w:hAnsi="Times New Roman" w:cs="Times New Roman"/>
          <w:sz w:val="28"/>
          <w:szCs w:val="28"/>
        </w:rPr>
        <w:t xml:space="preserve">   о круговороте воды в природе я показала детям как, испаряясь на солнце капли воды, поднимаются вверх и возвращаются в виде дождя на землю. Объёмное изображение на экране, звуковое сопровождение познавательного материала, анимация - вызывают у ребят особую привлекательность и значительно повышают познавательный интерес, облегчают понимание и запоминание информации, так как компьютерные технологии изложения подключают не только слуховую, визуальную, моторную, но и эмоциональную память.</w:t>
      </w:r>
    </w:p>
    <w:p w:rsidR="00084864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  Презентацию «Сказка о березовом семечке» я составила на основе книги Рыжакова В.С. «Веселка». Цель: сформировать у детей представления о росте березы из семечка, воспитать отзывчивое и заботливое отношение к деревьям. По тексту сказки подбирала музыку, что способствовало развитию слухового внимания, восприятия, памяти у детей. Дополняя слайды анимацией (полет семечка березы, появление первых росточком, нашествие вредителей и т.д.) </w:t>
      </w:r>
      <w:r w:rsidR="0046502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084864">
        <w:rPr>
          <w:rFonts w:ascii="Times New Roman" w:eastAsia="Calibri" w:hAnsi="Times New Roman" w:cs="Times New Roman"/>
          <w:sz w:val="28"/>
          <w:szCs w:val="28"/>
        </w:rPr>
        <w:t>вызвали у детей огромный интерес и ускорили процесс усвоения представлений о росте деревьев.</w:t>
      </w:r>
    </w:p>
    <w:p w:rsidR="00B92715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   Следует несомненно отметить, что непосредственное общение с природой не может заменить никакая мультимедийная технология. Поэтому мы не исключаем экскурсии, наблюдения за животным и растительным миром. </w:t>
      </w:r>
    </w:p>
    <w:p w:rsidR="00963DC0" w:rsidRDefault="00084864" w:rsidP="00084864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t>Обращаю внимание на то, что использование мультимедийных технологий ведётся с учетом возрастных и индивидуальных особенностей детей, в соответствии с изучаемой темой и планом работы дошкольного учреждения</w:t>
      </w:r>
      <w:r w:rsidRPr="00084864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084864" w:rsidRPr="00963DC0" w:rsidRDefault="00084864" w:rsidP="00BA4569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0848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наряду с традиционными методами, мультимедийные технологии облегчают понимание и запоминание информации, так как при подаче материала подключается не только визуальная, но и эмоциональная память. </w:t>
      </w:r>
      <w:bookmarkStart w:id="0" w:name="_GoBack"/>
      <w:bookmarkEnd w:id="0"/>
      <w:r w:rsidRPr="00084864">
        <w:rPr>
          <w:rFonts w:ascii="Times New Roman" w:eastAsia="Calibri" w:hAnsi="Times New Roman" w:cs="Times New Roman"/>
          <w:sz w:val="28"/>
          <w:szCs w:val="28"/>
        </w:rPr>
        <w:t xml:space="preserve">Применение мультимедийных технологий в образовательном процессе позволило мне повысить творческую и познавательную активность дошкольников, мотивировало детей к многократному возвращению к материалу, что способствовало формированию представлений, расширению кругозора в процессе познания экологической культуры и культуры </w:t>
      </w:r>
      <w:proofErr w:type="spellStart"/>
      <w:r w:rsidRPr="00084864">
        <w:rPr>
          <w:rFonts w:ascii="Times New Roman" w:eastAsia="Calibri" w:hAnsi="Times New Roman" w:cs="Times New Roman"/>
          <w:sz w:val="28"/>
          <w:szCs w:val="28"/>
        </w:rPr>
        <w:t>природолюбия</w:t>
      </w:r>
      <w:proofErr w:type="spellEnd"/>
      <w:r w:rsidRPr="0008486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84864" w:rsidRPr="0096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2"/>
    <w:rsid w:val="00084864"/>
    <w:rsid w:val="00093D9B"/>
    <w:rsid w:val="001020C7"/>
    <w:rsid w:val="001C6EBE"/>
    <w:rsid w:val="002D2231"/>
    <w:rsid w:val="002E66AD"/>
    <w:rsid w:val="00417E84"/>
    <w:rsid w:val="00425309"/>
    <w:rsid w:val="0046502E"/>
    <w:rsid w:val="005A5B4B"/>
    <w:rsid w:val="007B34AC"/>
    <w:rsid w:val="00963DC0"/>
    <w:rsid w:val="009D14F1"/>
    <w:rsid w:val="00B92715"/>
    <w:rsid w:val="00BA4569"/>
    <w:rsid w:val="00BB54C2"/>
    <w:rsid w:val="00C84472"/>
    <w:rsid w:val="00E6675F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A110"/>
  <w15:chartTrackingRefBased/>
  <w15:docId w15:val="{182B11F4-2685-4DBE-B198-DEFDE932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 кокарев</dc:creator>
  <cp:keywords/>
  <dc:description/>
  <cp:lastModifiedBy>premus07 premus07</cp:lastModifiedBy>
  <cp:revision>6</cp:revision>
  <dcterms:created xsi:type="dcterms:W3CDTF">2017-12-09T05:48:00Z</dcterms:created>
  <dcterms:modified xsi:type="dcterms:W3CDTF">2020-03-17T17:48:00Z</dcterms:modified>
</cp:coreProperties>
</file>