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4875494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75234"/>
            <wp:effectExtent l="0" t="0" r="0" b="0"/>
            <wp:wrapNone/>
            <wp:docPr id="1" name="image1.jpeg" descr="благ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75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86" w:lineRule="exact" w:before="0"/>
        <w:ind w:left="629" w:right="666" w:firstLine="0"/>
        <w:jc w:val="center"/>
        <w:rPr>
          <w:rFonts w:ascii="Cambria" w:hAnsi="Cambria"/>
          <w:b/>
          <w:sz w:val="16"/>
        </w:rPr>
      </w:pPr>
      <w:r>
        <w:rPr>
          <w:rFonts w:ascii="Cambria" w:hAnsi="Cambria"/>
          <w:b/>
          <w:color w:val="464637"/>
          <w:w w:val="115"/>
          <w:sz w:val="16"/>
        </w:rPr>
        <w:t>ЦЕНТР</w:t>
      </w:r>
      <w:r>
        <w:rPr>
          <w:rFonts w:ascii="Cambria" w:hAnsi="Cambria"/>
          <w:b/>
          <w:color w:val="464637"/>
          <w:spacing w:val="7"/>
          <w:w w:val="115"/>
          <w:sz w:val="16"/>
        </w:rPr>
        <w:t> </w:t>
      </w:r>
      <w:r>
        <w:rPr>
          <w:rFonts w:ascii="Cambria" w:hAnsi="Cambria"/>
          <w:b/>
          <w:color w:val="464637"/>
          <w:w w:val="115"/>
          <w:sz w:val="16"/>
        </w:rPr>
        <w:t>РОСТА</w:t>
      </w:r>
      <w:r>
        <w:rPr>
          <w:rFonts w:ascii="Cambria" w:hAnsi="Cambria"/>
          <w:b/>
          <w:color w:val="464637"/>
          <w:spacing w:val="6"/>
          <w:w w:val="115"/>
          <w:sz w:val="16"/>
        </w:rPr>
        <w:t> </w:t>
      </w:r>
      <w:r>
        <w:rPr>
          <w:rFonts w:ascii="Cambria" w:hAnsi="Cambria"/>
          <w:b/>
          <w:color w:val="464637"/>
          <w:w w:val="115"/>
          <w:sz w:val="16"/>
        </w:rPr>
        <w:t>ТАЛАНТЛИВЫХ</w:t>
      </w:r>
      <w:r>
        <w:rPr>
          <w:rFonts w:ascii="Cambria" w:hAnsi="Cambria"/>
          <w:b/>
          <w:color w:val="464637"/>
          <w:spacing w:val="8"/>
          <w:w w:val="115"/>
          <w:sz w:val="16"/>
        </w:rPr>
        <w:t> </w:t>
      </w:r>
      <w:r>
        <w:rPr>
          <w:rFonts w:ascii="Cambria" w:hAnsi="Cambria"/>
          <w:b/>
          <w:color w:val="464637"/>
          <w:w w:val="115"/>
          <w:sz w:val="16"/>
        </w:rPr>
        <w:t>ДЕТЕЙ</w:t>
      </w:r>
      <w:r>
        <w:rPr>
          <w:rFonts w:ascii="Cambria" w:hAnsi="Cambria"/>
          <w:b/>
          <w:color w:val="464637"/>
          <w:spacing w:val="6"/>
          <w:w w:val="115"/>
          <w:sz w:val="16"/>
        </w:rPr>
        <w:t> </w:t>
      </w:r>
      <w:r>
        <w:rPr>
          <w:rFonts w:ascii="Cambria" w:hAnsi="Cambria"/>
          <w:b/>
          <w:color w:val="464637"/>
          <w:w w:val="115"/>
          <w:sz w:val="16"/>
        </w:rPr>
        <w:t>И</w:t>
      </w:r>
      <w:r>
        <w:rPr>
          <w:rFonts w:ascii="Cambria" w:hAnsi="Cambria"/>
          <w:b/>
          <w:color w:val="464637"/>
          <w:spacing w:val="6"/>
          <w:w w:val="115"/>
          <w:sz w:val="16"/>
        </w:rPr>
        <w:t> </w:t>
      </w:r>
      <w:r>
        <w:rPr>
          <w:rFonts w:ascii="Cambria" w:hAnsi="Cambria"/>
          <w:b/>
          <w:color w:val="464637"/>
          <w:w w:val="115"/>
          <w:sz w:val="16"/>
        </w:rPr>
        <w:t>ПЕДАГОГОВ</w:t>
      </w:r>
    </w:p>
    <w:p>
      <w:pPr>
        <w:spacing w:line="257" w:lineRule="exact" w:before="0"/>
        <w:ind w:left="629" w:right="663" w:firstLine="0"/>
        <w:jc w:val="center"/>
        <w:rPr>
          <w:rFonts w:ascii="Cambria" w:hAnsi="Cambria"/>
          <w:b/>
          <w:sz w:val="22"/>
        </w:rPr>
      </w:pPr>
      <w:r>
        <w:rPr>
          <w:rFonts w:ascii="Cambria" w:hAnsi="Cambria"/>
          <w:b/>
          <w:color w:val="464637"/>
          <w:w w:val="110"/>
          <w:sz w:val="22"/>
        </w:rPr>
        <w:t>«ЭЙНШТЕЙН»</w:t>
      </w: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rPr>
          <w:rFonts w:ascii="Cambria"/>
          <w:b/>
          <w:sz w:val="26"/>
        </w:rPr>
      </w:pPr>
    </w:p>
    <w:p>
      <w:pPr>
        <w:pStyle w:val="BodyText"/>
        <w:spacing w:before="2"/>
        <w:rPr>
          <w:rFonts w:ascii="Cambria"/>
          <w:b/>
          <w:sz w:val="22"/>
        </w:rPr>
      </w:pPr>
    </w:p>
    <w:p>
      <w:pPr>
        <w:pStyle w:val="Heading1"/>
        <w:spacing w:before="1"/>
      </w:pPr>
      <w:r>
        <w:rPr>
          <w:color w:val="2D2A1A"/>
        </w:rPr>
        <w:t>УВАЖАЕМАЯ</w:t>
      </w:r>
    </w:p>
    <w:p>
      <w:pPr>
        <w:pStyle w:val="Title"/>
      </w:pPr>
      <w:r>
        <w:rPr>
          <w:color w:val="2D2A1A"/>
        </w:rPr>
        <w:t>Саляева</w:t>
      </w:r>
      <w:r>
        <w:rPr>
          <w:color w:val="2D2A1A"/>
          <w:spacing w:val="-4"/>
        </w:rPr>
        <w:t> </w:t>
      </w:r>
      <w:r>
        <w:rPr>
          <w:color w:val="2D2A1A"/>
        </w:rPr>
        <w:t>Олеса</w:t>
      </w:r>
      <w:r>
        <w:rPr>
          <w:color w:val="2D2A1A"/>
          <w:spacing w:val="-5"/>
        </w:rPr>
        <w:t> </w:t>
      </w:r>
      <w:r>
        <w:rPr>
          <w:color w:val="2D2A1A"/>
        </w:rPr>
        <w:t>Павловна</w:t>
      </w:r>
    </w:p>
    <w:p>
      <w:pPr>
        <w:pStyle w:val="Heading1"/>
        <w:spacing w:before="93"/>
      </w:pPr>
      <w:r>
        <w:rPr>
          <w:color w:val="2D2A1A"/>
        </w:rPr>
        <w:t>ВЫРАЖАЕМ</w:t>
      </w:r>
      <w:r>
        <w:rPr>
          <w:color w:val="2D2A1A"/>
          <w:spacing w:val="-5"/>
        </w:rPr>
        <w:t> </w:t>
      </w:r>
      <w:r>
        <w:rPr>
          <w:color w:val="2D2A1A"/>
        </w:rPr>
        <w:t>ВАМ</w:t>
      </w:r>
      <w:r>
        <w:rPr>
          <w:color w:val="2D2A1A"/>
          <w:spacing w:val="-5"/>
        </w:rPr>
        <w:t> </w:t>
      </w:r>
      <w:r>
        <w:rPr>
          <w:color w:val="2D2A1A"/>
        </w:rPr>
        <w:t>БЛАГОДАРНОСТЬ</w:t>
      </w:r>
    </w:p>
    <w:p>
      <w:pPr>
        <w:spacing w:line="290" w:lineRule="auto" w:before="74"/>
        <w:ind w:left="403" w:right="415" w:hanging="29"/>
        <w:jc w:val="center"/>
        <w:rPr>
          <w:b/>
          <w:sz w:val="32"/>
        </w:rPr>
      </w:pPr>
      <w:r>
        <w:rPr>
          <w:color w:val="2D2A1A"/>
          <w:sz w:val="32"/>
        </w:rPr>
        <w:t>ЗА ВЫСОКОПРОФЕССИОНАЛЬНУЮ ПОДГОТОВКУ</w:t>
      </w:r>
      <w:r>
        <w:rPr>
          <w:color w:val="2D2A1A"/>
          <w:spacing w:val="-77"/>
          <w:sz w:val="32"/>
        </w:rPr>
        <w:t> </w:t>
      </w:r>
      <w:r>
        <w:rPr>
          <w:color w:val="2D2A1A"/>
          <w:sz w:val="32"/>
        </w:rPr>
        <w:t>ДИПЛОМАНТОВ II И III СТЕПЕНИ</w:t>
      </w:r>
      <w:r>
        <w:rPr>
          <w:color w:val="2D2A1A"/>
          <w:spacing w:val="1"/>
          <w:sz w:val="32"/>
        </w:rPr>
        <w:t> </w:t>
      </w:r>
      <w:r>
        <w:rPr>
          <w:b/>
          <w:color w:val="2D2A1A"/>
          <w:sz w:val="32"/>
        </w:rPr>
        <w:t>ВСЕРОССИЙСКОГО ТВОРЧЕСКОГО КОНКУРСА</w:t>
      </w:r>
      <w:r>
        <w:rPr>
          <w:b/>
          <w:color w:val="2D2A1A"/>
          <w:spacing w:val="-77"/>
          <w:sz w:val="32"/>
        </w:rPr>
        <w:t> </w:t>
      </w:r>
      <w:r>
        <w:rPr>
          <w:b/>
          <w:color w:val="2D2A1A"/>
          <w:sz w:val="32"/>
        </w:rPr>
        <w:t>ПО</w:t>
      </w:r>
      <w:r>
        <w:rPr>
          <w:b/>
          <w:color w:val="2D2A1A"/>
          <w:spacing w:val="-1"/>
          <w:sz w:val="32"/>
        </w:rPr>
        <w:t> </w:t>
      </w:r>
      <w:r>
        <w:rPr>
          <w:b/>
          <w:color w:val="2D2A1A"/>
          <w:sz w:val="32"/>
        </w:rPr>
        <w:t>ЛЕГО-КОНСТРУИРОВАНИЮ</w:t>
      </w:r>
    </w:p>
    <w:p>
      <w:pPr>
        <w:spacing w:line="361" w:lineRule="exact" w:before="0"/>
        <w:ind w:left="629" w:right="663" w:firstLine="0"/>
        <w:jc w:val="center"/>
        <w:rPr>
          <w:b/>
          <w:sz w:val="32"/>
        </w:rPr>
      </w:pPr>
      <w:r>
        <w:rPr>
          <w:b/>
          <w:color w:val="2D2A1A"/>
          <w:sz w:val="32"/>
        </w:rPr>
        <w:t>номинация:</w:t>
      </w:r>
    </w:p>
    <w:p>
      <w:pPr>
        <w:spacing w:before="74"/>
        <w:ind w:left="629" w:right="594" w:firstLine="0"/>
        <w:jc w:val="center"/>
        <w:rPr>
          <w:b/>
          <w:sz w:val="32"/>
        </w:rPr>
      </w:pPr>
      <w:r>
        <w:rPr>
          <w:b/>
          <w:color w:val="2D2A1A"/>
          <w:w w:val="95"/>
          <w:sz w:val="32"/>
        </w:rPr>
        <w:t>«LEGO-</w:t>
      </w:r>
      <w:r>
        <w:rPr>
          <w:b/>
          <w:color w:val="2D2A1A"/>
          <w:spacing w:val="21"/>
          <w:w w:val="95"/>
          <w:sz w:val="32"/>
        </w:rPr>
        <w:t> </w:t>
      </w:r>
      <w:r>
        <w:rPr>
          <w:b/>
          <w:color w:val="2D2A1A"/>
          <w:w w:val="95"/>
          <w:sz w:val="32"/>
        </w:rPr>
        <w:t>ДОМ»,</w:t>
      </w:r>
      <w:r>
        <w:rPr>
          <w:b/>
          <w:color w:val="2D2A1A"/>
          <w:spacing w:val="80"/>
          <w:sz w:val="32"/>
        </w:rPr>
        <w:t> </w:t>
      </w:r>
      <w:r>
        <w:rPr>
          <w:b/>
          <w:color w:val="2D2A1A"/>
          <w:w w:val="95"/>
          <w:sz w:val="32"/>
        </w:rPr>
        <w:t>«LEGO-</w:t>
      </w:r>
      <w:r>
        <w:rPr>
          <w:b/>
          <w:color w:val="2D2A1A"/>
          <w:spacing w:val="21"/>
          <w:w w:val="95"/>
          <w:sz w:val="32"/>
        </w:rPr>
        <w:t> </w:t>
      </w:r>
      <w:r>
        <w:rPr>
          <w:b/>
          <w:color w:val="2D2A1A"/>
          <w:w w:val="95"/>
          <w:sz w:val="32"/>
        </w:rPr>
        <w:t>АВТОМОБИЛЬ»</w:t>
      </w:r>
    </w:p>
    <w:p>
      <w:pPr>
        <w:pStyle w:val="BodyText"/>
        <w:rPr>
          <w:b/>
          <w:sz w:val="34"/>
        </w:rPr>
      </w:pPr>
    </w:p>
    <w:p>
      <w:pPr>
        <w:pStyle w:val="BodyText"/>
        <w:spacing w:before="6"/>
        <w:rPr>
          <w:b/>
          <w:sz w:val="48"/>
        </w:rPr>
      </w:pPr>
    </w:p>
    <w:p>
      <w:pPr>
        <w:pStyle w:val="Heading1"/>
        <w:spacing w:line="288" w:lineRule="auto"/>
        <w:ind w:right="671"/>
      </w:pPr>
      <w:r>
        <w:rPr>
          <w:color w:val="2D2A1A"/>
        </w:rPr>
        <w:t>Организатор конкурса: Центр роста талантливых</w:t>
      </w:r>
      <w:r>
        <w:rPr>
          <w:color w:val="2D2A1A"/>
          <w:spacing w:val="-77"/>
        </w:rPr>
        <w:t> </w:t>
      </w:r>
      <w:r>
        <w:rPr>
          <w:color w:val="2D2A1A"/>
        </w:rPr>
        <w:t>детей и</w:t>
      </w:r>
      <w:r>
        <w:rPr>
          <w:color w:val="2D2A1A"/>
          <w:spacing w:val="-3"/>
        </w:rPr>
        <w:t> </w:t>
      </w:r>
      <w:r>
        <w:rPr>
          <w:color w:val="2D2A1A"/>
        </w:rPr>
        <w:t>педагогов</w:t>
      </w:r>
      <w:r>
        <w:rPr>
          <w:color w:val="2D2A1A"/>
          <w:spacing w:val="13"/>
        </w:rPr>
        <w:t> </w:t>
      </w:r>
      <w:r>
        <w:rPr>
          <w:color w:val="2D2A1A"/>
        </w:rPr>
        <w:t>«ЭЙНШТЕЙН»</w:t>
      </w:r>
    </w:p>
    <w:p>
      <w:pPr>
        <w:spacing w:before="5"/>
        <w:ind w:left="629" w:right="674" w:firstLine="0"/>
        <w:jc w:val="center"/>
        <w:rPr>
          <w:sz w:val="20"/>
        </w:rPr>
      </w:pPr>
      <w:r>
        <w:rPr>
          <w:color w:val="2D2A1A"/>
          <w:sz w:val="20"/>
        </w:rPr>
        <w:t>Результаты</w:t>
      </w:r>
      <w:r>
        <w:rPr>
          <w:color w:val="2D2A1A"/>
          <w:spacing w:val="-2"/>
          <w:sz w:val="20"/>
        </w:rPr>
        <w:t> </w:t>
      </w:r>
      <w:r>
        <w:rPr>
          <w:color w:val="2D2A1A"/>
          <w:sz w:val="20"/>
        </w:rPr>
        <w:t>конкурса</w:t>
      </w:r>
      <w:r>
        <w:rPr>
          <w:color w:val="2D2A1A"/>
          <w:spacing w:val="-4"/>
          <w:sz w:val="20"/>
        </w:rPr>
        <w:t> </w:t>
      </w:r>
      <w:r>
        <w:rPr>
          <w:color w:val="2D2A1A"/>
          <w:sz w:val="20"/>
        </w:rPr>
        <w:t>и</w:t>
      </w:r>
      <w:r>
        <w:rPr>
          <w:color w:val="2D2A1A"/>
          <w:spacing w:val="-5"/>
          <w:sz w:val="20"/>
        </w:rPr>
        <w:t> </w:t>
      </w:r>
      <w:r>
        <w:rPr>
          <w:color w:val="2D2A1A"/>
          <w:sz w:val="20"/>
        </w:rPr>
        <w:t>список</w:t>
      </w:r>
      <w:r>
        <w:rPr>
          <w:color w:val="2D2A1A"/>
          <w:spacing w:val="-3"/>
          <w:sz w:val="20"/>
        </w:rPr>
        <w:t> </w:t>
      </w:r>
      <w:r>
        <w:rPr>
          <w:color w:val="2D2A1A"/>
          <w:sz w:val="20"/>
        </w:rPr>
        <w:t>участников</w:t>
      </w:r>
      <w:r>
        <w:rPr>
          <w:color w:val="2D2A1A"/>
          <w:spacing w:val="43"/>
          <w:sz w:val="20"/>
        </w:rPr>
        <w:t> </w:t>
      </w:r>
      <w:r>
        <w:rPr>
          <w:color w:val="2D2A1A"/>
          <w:sz w:val="20"/>
        </w:rPr>
        <w:t>размещены</w:t>
      </w:r>
      <w:r>
        <w:rPr>
          <w:color w:val="2D2A1A"/>
          <w:spacing w:val="-4"/>
          <w:sz w:val="20"/>
        </w:rPr>
        <w:t> </w:t>
      </w:r>
      <w:r>
        <w:rPr>
          <w:color w:val="2D2A1A"/>
          <w:sz w:val="20"/>
        </w:rPr>
        <w:t>на</w:t>
      </w:r>
      <w:r>
        <w:rPr>
          <w:color w:val="2D2A1A"/>
          <w:spacing w:val="-4"/>
          <w:sz w:val="20"/>
        </w:rPr>
        <w:t> </w:t>
      </w:r>
      <w:r>
        <w:rPr>
          <w:color w:val="2D2A1A"/>
          <w:sz w:val="20"/>
        </w:rPr>
        <w:t>сайте</w:t>
      </w:r>
      <w:r>
        <w:rPr>
          <w:color w:val="2D2A1A"/>
          <w:spacing w:val="-4"/>
          <w:sz w:val="20"/>
        </w:rPr>
        <w:t> </w:t>
      </w:r>
      <w:r>
        <w:rPr>
          <w:color w:val="2D2A1A"/>
          <w:sz w:val="20"/>
        </w:rPr>
        <w:t>ЦРТДП</w:t>
      </w:r>
      <w:r>
        <w:rPr>
          <w:color w:val="2D2A1A"/>
          <w:spacing w:val="-2"/>
          <w:sz w:val="20"/>
        </w:rPr>
        <w:t> </w:t>
      </w:r>
      <w:r>
        <w:rPr>
          <w:color w:val="2D2A1A"/>
          <w:sz w:val="20"/>
        </w:rPr>
        <w:t>«Эйнштейн»</w:t>
      </w:r>
      <w:r>
        <w:rPr>
          <w:color w:val="2D2A1A"/>
          <w:spacing w:val="-47"/>
          <w:sz w:val="20"/>
        </w:rPr>
        <w:t> </w:t>
      </w:r>
      <w:r>
        <w:rPr>
          <w:color w:val="2D2A1A"/>
          <w:sz w:val="20"/>
        </w:rPr>
        <w:t>в</w:t>
      </w:r>
      <w:r>
        <w:rPr>
          <w:color w:val="2D2A1A"/>
          <w:spacing w:val="-2"/>
          <w:sz w:val="20"/>
        </w:rPr>
        <w:t> </w:t>
      </w:r>
      <w:r>
        <w:rPr>
          <w:color w:val="2D2A1A"/>
          <w:sz w:val="20"/>
        </w:rPr>
        <w:t>разделе</w:t>
      </w:r>
      <w:r>
        <w:rPr>
          <w:color w:val="2D2A1A"/>
          <w:spacing w:val="3"/>
          <w:sz w:val="20"/>
        </w:rPr>
        <w:t> </w:t>
      </w:r>
      <w:r>
        <w:rPr>
          <w:color w:val="2D2A1A"/>
          <w:sz w:val="20"/>
        </w:rPr>
        <w:t>«Результаты»:</w:t>
      </w:r>
      <w:r>
        <w:rPr>
          <w:color w:val="2D2A1A"/>
          <w:spacing w:val="1"/>
          <w:sz w:val="20"/>
        </w:rPr>
        <w:t> </w:t>
      </w:r>
      <w:hyperlink r:id="rId6">
        <w:r>
          <w:rPr>
            <w:color w:val="0000FF"/>
            <w:sz w:val="20"/>
            <w:u w:val="single" w:color="0000FF"/>
          </w:rPr>
          <w:t>https://centreinstein.ru/top/rezultat/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spacing w:line="276" w:lineRule="auto" w:before="91"/>
        <w:ind w:left="372" w:right="5084" w:firstLine="0"/>
        <w:jc w:val="both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5.009995pt;margin-top:28.992584pt;width:253.05pt;height:87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060"/>
                  </w:tblGrid>
                  <w:tr>
                    <w:trPr>
                      <w:trHeight w:val="1014" w:hRule="atLeast"/>
                    </w:trPr>
                    <w:tc>
                      <w:tcPr>
                        <w:tcW w:w="5060" w:type="dxa"/>
                      </w:tcPr>
                      <w:p>
                        <w:pPr>
                          <w:pStyle w:val="TableParagraph"/>
                          <w:spacing w:line="266" w:lineRule="exact"/>
                          <w:ind w:right="197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D2A1A"/>
                            <w:sz w:val="24"/>
                          </w:rPr>
                          <w:t>Председатель</w:t>
                        </w:r>
                        <w:r>
                          <w:rPr>
                            <w:b/>
                            <w:color w:val="2D2A1A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2D2A1A"/>
                            <w:sz w:val="24"/>
                          </w:rPr>
                          <w:t>оргкомитета:</w:t>
                        </w:r>
                      </w:p>
                      <w:p>
                        <w:pPr>
                          <w:pStyle w:val="TableParagraph"/>
                          <w:tabs>
                            <w:tab w:pos="3044" w:val="left" w:leader="none"/>
                          </w:tabs>
                          <w:spacing w:line="262" w:lineRule="exact"/>
                          <w:ind w:right="201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color w:val="252525"/>
                            <w:position w:val="4"/>
                            <w:sz w:val="16"/>
                          </w:rPr>
                          <w:t>Л</w:t>
                          <w:tab/>
                        </w:r>
                        <w:r>
                          <w:rPr>
                            <w:b/>
                            <w:color w:val="2D2A1A"/>
                            <w:spacing w:val="-1"/>
                            <w:sz w:val="24"/>
                          </w:rPr>
                          <w:t>Н.А.</w:t>
                        </w:r>
                        <w:r>
                          <w:rPr>
                            <w:b/>
                            <w:color w:val="2D2A1A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2D2A1A"/>
                            <w:spacing w:val="-1"/>
                            <w:sz w:val="24"/>
                          </w:rPr>
                          <w:t>Новоселова</w:t>
                        </w:r>
                      </w:p>
                      <w:p>
                        <w:pPr>
                          <w:pStyle w:val="TableParagraph"/>
                          <w:spacing w:line="170" w:lineRule="exact"/>
                          <w:ind w:left="5"/>
                          <w:rPr>
                            <w:sz w:val="16"/>
                          </w:rPr>
                        </w:pPr>
                        <w:r>
                          <w:rPr>
                            <w:color w:val="252525"/>
                            <w:w w:val="100"/>
                            <w:sz w:val="16"/>
                          </w:rPr>
                          <w:t>о</w:t>
                        </w:r>
                      </w:p>
                      <w:p>
                        <w:pPr>
                          <w:pStyle w:val="TableParagraph"/>
                          <w:spacing w:before="27"/>
                          <w:ind w:left="7"/>
                          <w:rPr>
                            <w:sz w:val="16"/>
                          </w:rPr>
                        </w:pPr>
                        <w:r>
                          <w:rPr>
                            <w:color w:val="252525"/>
                            <w:w w:val="100"/>
                            <w:sz w:val="16"/>
                          </w:rPr>
                          <w:t>е</w:t>
                        </w:r>
                      </w:p>
                    </w:tc>
                  </w:tr>
                  <w:tr>
                    <w:trPr>
                      <w:trHeight w:val="738" w:hRule="atLeast"/>
                    </w:trPr>
                    <w:tc>
                      <w:tcPr>
                        <w:tcW w:w="5060" w:type="dxa"/>
                      </w:tcPr>
                      <w:p>
                        <w:pPr>
                          <w:pStyle w:val="TableParagraph"/>
                          <w:spacing w:line="105" w:lineRule="exact"/>
                          <w:ind w:left="-6"/>
                          <w:rPr>
                            <w:sz w:val="16"/>
                          </w:rPr>
                        </w:pPr>
                        <w:r>
                          <w:rPr>
                            <w:color w:val="252525"/>
                            <w:w w:val="100"/>
                            <w:sz w:val="16"/>
                          </w:rPr>
                          <w:t>и</w:t>
                        </w:r>
                      </w:p>
                      <w:p>
                        <w:pPr>
                          <w:pStyle w:val="TableParagraph"/>
                          <w:spacing w:before="29"/>
                          <w:ind w:left="-6"/>
                          <w:rPr>
                            <w:sz w:val="16"/>
                          </w:rPr>
                        </w:pPr>
                        <w:r>
                          <w:rPr>
                            <w:color w:val="252525"/>
                            <w:w w:val="100"/>
                            <w:sz w:val="16"/>
                          </w:rPr>
                          <w:t>Р</w:t>
                        </w:r>
                      </w:p>
                      <w:p>
                        <w:pPr>
                          <w:pStyle w:val="TableParagraph"/>
                          <w:spacing w:line="256" w:lineRule="exact" w:before="145"/>
                          <w:ind w:left="20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D2A1A"/>
                            <w:sz w:val="24"/>
                          </w:rPr>
                          <w:t>17.05.2021</w:t>
                        </w:r>
                        <w:r>
                          <w:rPr>
                            <w:b/>
                            <w:color w:val="2D2A1A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2D2A1A"/>
                            <w:sz w:val="24"/>
                          </w:rPr>
                          <w:t>г.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52525"/>
          <w:sz w:val="20"/>
        </w:rPr>
        <w:t>Центр роста талантливых детей и</w:t>
      </w:r>
      <w:r>
        <w:rPr>
          <w:b/>
          <w:color w:val="252525"/>
          <w:spacing w:val="-47"/>
          <w:sz w:val="20"/>
        </w:rPr>
        <w:t> </w:t>
      </w:r>
      <w:r>
        <w:rPr>
          <w:b/>
          <w:color w:val="252525"/>
          <w:sz w:val="20"/>
        </w:rPr>
        <w:t>педагогов</w:t>
      </w:r>
      <w:r>
        <w:rPr>
          <w:b/>
          <w:color w:val="252525"/>
          <w:spacing w:val="1"/>
          <w:sz w:val="20"/>
        </w:rPr>
        <w:t> </w:t>
      </w:r>
      <w:r>
        <w:rPr>
          <w:b/>
          <w:color w:val="252525"/>
          <w:sz w:val="20"/>
        </w:rPr>
        <w:t>«ЭЙНШТЕЙН»</w:t>
      </w:r>
      <w:r>
        <w:rPr>
          <w:b/>
          <w:color w:val="252525"/>
          <w:spacing w:val="1"/>
          <w:sz w:val="20"/>
        </w:rPr>
        <w:t> </w:t>
      </w:r>
      <w:r>
        <w:rPr>
          <w:b/>
          <w:color w:val="252525"/>
          <w:sz w:val="20"/>
        </w:rPr>
        <w:t>сайт:</w:t>
      </w:r>
      <w:r>
        <w:rPr>
          <w:b/>
          <w:color w:val="252525"/>
          <w:spacing w:val="-47"/>
          <w:sz w:val="20"/>
        </w:rPr>
        <w:t> </w:t>
      </w:r>
      <w:r>
        <w:rPr>
          <w:b/>
          <w:color w:val="252525"/>
          <w:sz w:val="20"/>
        </w:rPr>
        <w:t>centreinstein.ru</w:t>
      </w:r>
    </w:p>
    <w:p>
      <w:pPr>
        <w:pStyle w:val="BodyText"/>
        <w:spacing w:line="181" w:lineRule="exact"/>
        <w:ind w:left="372"/>
      </w:pPr>
      <w:r>
        <w:rPr>
          <w:color w:val="252525"/>
        </w:rPr>
        <w:t>Свидетельство</w:t>
      </w:r>
      <w:r>
        <w:rPr>
          <w:color w:val="252525"/>
          <w:spacing w:val="70"/>
        </w:rPr>
        <w:t> </w:t>
      </w:r>
      <w:r>
        <w:rPr>
          <w:color w:val="252525"/>
        </w:rPr>
        <w:t>о  </w:t>
      </w:r>
      <w:r>
        <w:rPr>
          <w:color w:val="252525"/>
          <w:spacing w:val="26"/>
        </w:rPr>
        <w:t> </w:t>
      </w:r>
      <w:r>
        <w:rPr>
          <w:color w:val="252525"/>
        </w:rPr>
        <w:t>регистрации  </w:t>
      </w:r>
      <w:r>
        <w:rPr>
          <w:color w:val="252525"/>
          <w:spacing w:val="32"/>
        </w:rPr>
        <w:t> </w:t>
      </w:r>
      <w:r>
        <w:rPr>
          <w:color w:val="252525"/>
        </w:rPr>
        <w:t>СМИ  </w:t>
      </w:r>
      <w:r>
        <w:rPr>
          <w:color w:val="252525"/>
          <w:spacing w:val="28"/>
        </w:rPr>
        <w:t> </w:t>
      </w:r>
      <w:r>
        <w:rPr>
          <w:color w:val="252525"/>
        </w:rPr>
        <w:t>Э</w:t>
      </w:r>
    </w:p>
    <w:p>
      <w:pPr>
        <w:pStyle w:val="BodyText"/>
        <w:tabs>
          <w:tab w:pos="3000" w:val="left" w:leader="none"/>
        </w:tabs>
        <w:spacing w:before="27"/>
        <w:ind w:left="372"/>
      </w:pPr>
      <w:r>
        <w:rPr>
          <w:color w:val="252525"/>
        </w:rPr>
        <w:t>№  </w:t>
      </w:r>
      <w:r>
        <w:rPr>
          <w:color w:val="252525"/>
          <w:spacing w:val="27"/>
        </w:rPr>
        <w:t> </w:t>
      </w:r>
      <w:r>
        <w:rPr>
          <w:color w:val="252525"/>
        </w:rPr>
        <w:t>ФС77-69923  </w:t>
      </w:r>
      <w:r>
        <w:rPr>
          <w:color w:val="252525"/>
          <w:spacing w:val="28"/>
        </w:rPr>
        <w:t> </w:t>
      </w:r>
      <w:r>
        <w:rPr>
          <w:color w:val="252525"/>
        </w:rPr>
        <w:t>от  </w:t>
      </w:r>
      <w:r>
        <w:rPr>
          <w:color w:val="252525"/>
          <w:spacing w:val="27"/>
        </w:rPr>
        <w:t> </w:t>
      </w:r>
      <w:r>
        <w:rPr>
          <w:color w:val="252525"/>
        </w:rPr>
        <w:t>29.05.2017</w:t>
        <w:tab/>
        <w:t>выдан</w:t>
      </w:r>
    </w:p>
    <w:p>
      <w:pPr>
        <w:pStyle w:val="BodyText"/>
        <w:tabs>
          <w:tab w:pos="993" w:val="left" w:leader="none"/>
          <w:tab w:pos="2420" w:val="left" w:leader="none"/>
        </w:tabs>
        <w:spacing w:line="276" w:lineRule="auto" w:before="27"/>
        <w:ind w:left="372" w:right="5157"/>
      </w:pPr>
      <w:r>
        <w:rPr>
          <w:color w:val="252525"/>
        </w:rPr>
        <w:t>Федеральной</w:t>
      </w:r>
      <w:r>
        <w:rPr>
          <w:color w:val="252525"/>
          <w:spacing w:val="9"/>
        </w:rPr>
        <w:t> </w:t>
      </w:r>
      <w:r>
        <w:rPr>
          <w:color w:val="252525"/>
        </w:rPr>
        <w:t>службой</w:t>
      </w:r>
      <w:r>
        <w:rPr>
          <w:color w:val="252525"/>
          <w:spacing w:val="9"/>
        </w:rPr>
        <w:t> </w:t>
      </w:r>
      <w:r>
        <w:rPr>
          <w:color w:val="252525"/>
        </w:rPr>
        <w:t>по</w:t>
      </w:r>
      <w:r>
        <w:rPr>
          <w:color w:val="252525"/>
          <w:spacing w:val="8"/>
        </w:rPr>
        <w:t> </w:t>
      </w:r>
      <w:r>
        <w:rPr>
          <w:color w:val="252525"/>
        </w:rPr>
        <w:t>надзору</w:t>
      </w:r>
      <w:r>
        <w:rPr>
          <w:color w:val="252525"/>
          <w:spacing w:val="5"/>
        </w:rPr>
        <w:t> </w:t>
      </w:r>
      <w:r>
        <w:rPr>
          <w:color w:val="252525"/>
        </w:rPr>
        <w:t>в</w:t>
      </w:r>
      <w:r>
        <w:rPr>
          <w:color w:val="252525"/>
          <w:spacing w:val="9"/>
        </w:rPr>
        <w:t> </w:t>
      </w:r>
      <w:r>
        <w:rPr>
          <w:color w:val="252525"/>
        </w:rPr>
        <w:t>сфер</w:t>
      </w:r>
      <w:r>
        <w:rPr>
          <w:color w:val="252525"/>
          <w:spacing w:val="-37"/>
        </w:rPr>
        <w:t> </w:t>
      </w:r>
      <w:r>
        <w:rPr>
          <w:color w:val="252525"/>
        </w:rPr>
        <w:t>связи,</w:t>
        <w:tab/>
        <w:t>информационных</w:t>
        <w:tab/>
        <w:t>технологий</w:t>
      </w:r>
      <w:r>
        <w:rPr>
          <w:color w:val="252525"/>
          <w:spacing w:val="1"/>
        </w:rPr>
        <w:t> </w:t>
      </w:r>
      <w:r>
        <w:rPr>
          <w:color w:val="252525"/>
        </w:rPr>
        <w:t>массовых коммуникаций,</w:t>
      </w:r>
      <w:r>
        <w:rPr>
          <w:color w:val="252525"/>
          <w:spacing w:val="1"/>
        </w:rPr>
        <w:t> </w:t>
      </w:r>
      <w:r>
        <w:rPr>
          <w:color w:val="252525"/>
        </w:rPr>
        <w:t>РОСКОМНАДЗО</w:t>
      </w:r>
      <w:r>
        <w:rPr>
          <w:color w:val="252525"/>
          <w:spacing w:val="-37"/>
        </w:rPr>
        <w:t> </w:t>
      </w:r>
      <w:r>
        <w:rPr>
          <w:color w:val="252525"/>
        </w:rPr>
        <w:t>г. Москва</w:t>
      </w:r>
    </w:p>
    <w:sectPr>
      <w:type w:val="continuous"/>
      <w:pgSz w:w="11910" w:h="16850"/>
      <w:pgMar w:top="1600" w:bottom="280" w:left="1680" w:right="1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6"/>
      <w:szCs w:val="16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629" w:right="667"/>
      <w:jc w:val="center"/>
      <w:outlineLvl w:val="1"/>
    </w:pPr>
    <w:rPr>
      <w:rFonts w:ascii="Times New Roman" w:hAnsi="Times New Roman" w:eastAsia="Times New Roman" w:cs="Times New Roman"/>
      <w:sz w:val="32"/>
      <w:szCs w:val="32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81"/>
      <w:ind w:left="629" w:right="670"/>
      <w:jc w:val="center"/>
    </w:pPr>
    <w:rPr>
      <w:rFonts w:ascii="Times New Roman" w:hAnsi="Times New Roman" w:eastAsia="Times New Roman" w:cs="Times New Roman"/>
      <w:b/>
      <w:bCs/>
      <w:sz w:val="44"/>
      <w:szCs w:val="44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-24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s://centreinstein.ru/top/rezultat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Викторовна</dc:creator>
  <dcterms:created xsi:type="dcterms:W3CDTF">2021-05-19T16:59:54Z</dcterms:created>
  <dcterms:modified xsi:type="dcterms:W3CDTF">2021-05-19T16:59:54Z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2021-05-19T00:00:00Z</vt:filetime>
  </property>
</Properties>
</file>