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3BD" w:rsidRPr="005C23BD" w:rsidRDefault="005C23BD" w:rsidP="005C23BD">
      <w:pPr>
        <w:shd w:val="clear" w:color="auto" w:fill="CCFFB3"/>
        <w:spacing w:after="0" w:line="240" w:lineRule="atLeast"/>
        <w:outlineLvl w:val="1"/>
        <w:rPr>
          <w:rFonts w:ascii="Times New Roman" w:eastAsia="Times New Roman" w:hAnsi="Times New Roman" w:cs="Times New Roman"/>
          <w:b/>
          <w:bCs/>
          <w:color w:val="456E1C"/>
          <w:sz w:val="36"/>
          <w:szCs w:val="36"/>
          <w:lang w:eastAsia="ru-RU"/>
        </w:rPr>
      </w:pPr>
      <w:hyperlink r:id="rId5" w:history="1">
        <w:r w:rsidRPr="005C23BD">
          <w:rPr>
            <w:rFonts w:ascii="Times New Roman" w:eastAsia="Times New Roman" w:hAnsi="Times New Roman" w:cs="Times New Roman"/>
            <w:b/>
            <w:bCs/>
            <w:color w:val="456E1C"/>
            <w:sz w:val="36"/>
            <w:szCs w:val="36"/>
            <w:lang w:eastAsia="ru-RU"/>
          </w:rPr>
          <w:t>Вежливый ребенок</w:t>
        </w:r>
      </w:hyperlink>
    </w:p>
    <w:p w:rsidR="005C23BD" w:rsidRPr="005C23BD" w:rsidRDefault="005C23BD" w:rsidP="005C23BD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5C23BD">
        <w:rPr>
          <w:rFonts w:ascii="Times New Roman" w:eastAsia="Times New Roman" w:hAnsi="Times New Roman" w:cs="Times New Roman"/>
          <w:noProof/>
          <w:color w:val="456E1C"/>
          <w:sz w:val="24"/>
          <w:szCs w:val="24"/>
          <w:lang w:eastAsia="ru-RU"/>
        </w:rPr>
        <w:drawing>
          <wp:anchor distT="0" distB="0" distL="95250" distR="95250" simplePos="0" relativeHeight="251659264" behindDoc="0" locked="0" layoutInCell="1" allowOverlap="0" wp14:anchorId="1672B3B3" wp14:editId="4964976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381250" cy="304800"/>
            <wp:effectExtent l="0" t="0" r="0" b="0"/>
            <wp:wrapSquare wrapText="bothSides"/>
            <wp:docPr id="1" name="Рисунок 1" descr="http://www.papinsait.ru/images/190351-48f7d-32133737-m750x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apinsait.ru/images/190351-48f7d-32133737-m750x7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23BD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Каждый из нас желает испытывать гордость за поведение своего малыша, его воспитанность и вежливость. А потому, вежливый ребенок – мечта каждого родителя.</w:t>
      </w:r>
    </w:p>
    <w:p w:rsidR="005C23BD" w:rsidRPr="005C23BD" w:rsidRDefault="005C23BD" w:rsidP="005C23BD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5C23BD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 </w:t>
      </w:r>
    </w:p>
    <w:p w:rsidR="005C23BD" w:rsidRPr="005C23BD" w:rsidRDefault="005C23BD" w:rsidP="005C23BD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5C23BD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Однако, простые фразы: «Не кричи!», «Поздоровайся!», «Не пачкайся!», «Не говори глупости!» и т.д. не принесут особого результата, даже если твердить их с утра и до вечера.</w:t>
      </w:r>
    </w:p>
    <w:p w:rsidR="005C23BD" w:rsidRPr="005C23BD" w:rsidRDefault="005C23BD" w:rsidP="005C23BD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5C23BD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 </w:t>
      </w:r>
    </w:p>
    <w:p w:rsidR="005C23BD" w:rsidRPr="005C23BD" w:rsidRDefault="005C23BD" w:rsidP="005C23BD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5C23BD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Ребёнок, как я уже упоминал в статье «</w:t>
      </w:r>
      <w:hyperlink r:id="rId7" w:history="1">
        <w:r w:rsidRPr="005C23BD">
          <w:rPr>
            <w:rFonts w:ascii="Verdana" w:eastAsia="Times New Roman" w:hAnsi="Verdana" w:cs="Times New Roman"/>
            <w:color w:val="558C17"/>
            <w:sz w:val="20"/>
            <w:szCs w:val="20"/>
            <w:lang w:eastAsia="ru-RU"/>
          </w:rPr>
          <w:t>Стереотипы поведения</w:t>
        </w:r>
      </w:hyperlink>
      <w:r w:rsidRPr="005C23BD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», с самых первых дней, как губка впитывает особенности той среды, в которой живёт и развивается. Он наблюдает за поступками и общением окружающих его людей, и эти поступки и становятся для него примером и нормами  поведения в будущем.</w:t>
      </w:r>
    </w:p>
    <w:p w:rsidR="005C23BD" w:rsidRPr="005C23BD" w:rsidRDefault="005C23BD" w:rsidP="005C23BD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5C23BD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 </w:t>
      </w:r>
    </w:p>
    <w:p w:rsidR="005C23BD" w:rsidRPr="005C23BD" w:rsidRDefault="005C23BD" w:rsidP="005C23BD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5C23BD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Следует помнить, что когда малыш поступает правильно его, несомненно, нужно похвалить, а неправильное поведение достаточно скорректировать, при этом нельзя, делать так, чтобы ребенок чувствовал себя в чем-либо виноватым, в будущем человеку привыкшему испытывать чувство вины с детства нелегко в жизни. Кроме этого, нельзя реагировать на одни и те же поступки ребенка по-разному, то осуждать, то просто не обращать никакого внимания. Ребенок в таком случае не сможет понять и определить для себя четких граней между хорошим и плохим поведением. Помимо положительного примера, для воспитания ребенка хорошим помощником всегда являются произведения литературы. Положительные герои стихов, сказок и рассказов, пробуждают в любом человеке фантазию и желание подражать именно им. Ведь вряд ли можно встретить ребенка желающего стать кощеем бессмертным или бабой ягой, к примеру.</w:t>
      </w:r>
    </w:p>
    <w:p w:rsidR="005C23BD" w:rsidRPr="005C23BD" w:rsidRDefault="005C23BD" w:rsidP="005C23BD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5C23BD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 </w:t>
      </w:r>
    </w:p>
    <w:p w:rsidR="005C23BD" w:rsidRPr="005C23BD" w:rsidRDefault="005C23BD" w:rsidP="005C23BD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5C23BD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Великолепные творения мэтров детской поэзии, таких как К. Чуковский, С. Михалков, А. Барто, С. Маршак и на которых воспиталось не одно поколение, станут не заменимыми помощниками в освоении малышами всех человеческих чувств и, конечно же, правил поведения. Не забывайте читать и стихотворения, рассказы и сказки более современных авторов, произведения которых собраны на нашем сайте в разделе "Стихи для детей".</w:t>
      </w:r>
    </w:p>
    <w:p w:rsidR="005C23BD" w:rsidRPr="005C23BD" w:rsidRDefault="005C23BD" w:rsidP="005C23BD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5C23BD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 </w:t>
      </w:r>
    </w:p>
    <w:p w:rsidR="005C23BD" w:rsidRPr="005C23BD" w:rsidRDefault="005C23BD" w:rsidP="005C23BD">
      <w:pPr>
        <w:shd w:val="clear" w:color="auto" w:fill="FFFFFF"/>
        <w:spacing w:after="0" w:line="293" w:lineRule="atLeast"/>
        <w:jc w:val="both"/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</w:pPr>
      <w:r w:rsidRPr="005C23BD">
        <w:rPr>
          <w:rFonts w:ascii="Verdana" w:eastAsia="Times New Roman" w:hAnsi="Verdana" w:cs="Times New Roman"/>
          <w:color w:val="545454"/>
          <w:sz w:val="20"/>
          <w:szCs w:val="20"/>
          <w:lang w:eastAsia="ru-RU"/>
        </w:rPr>
        <w:t>После чтения беседуйте с ребенком, и дайте возможность ему самому ответить, кто из персонажей поступил хорошо, а кто нет. То есть, разбирая с ребенком те или иные аспекты воспитания, у вас будет возможность шаг за шагом приблизиться к намеченной цели.</w:t>
      </w:r>
    </w:p>
    <w:p w:rsidR="00D92F62" w:rsidRDefault="00D92F62">
      <w:bookmarkStart w:id="0" w:name="_GoBack"/>
      <w:bookmarkEnd w:id="0"/>
    </w:p>
    <w:sectPr w:rsidR="00D92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3BD"/>
    <w:rsid w:val="005C23BD"/>
    <w:rsid w:val="00D9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8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2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apinsait.ru/index.php/rebenok-ot-1-do-3-let/17-stereotipy-povedeniy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papinsait.ru/index.php/pravila-dlya-samykh-malenkikh/36-vezhlivyj-rebeno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2025</Characters>
  <Application>Microsoft Office Word</Application>
  <DocSecurity>0</DocSecurity>
  <Lines>16</Lines>
  <Paragraphs>4</Paragraphs>
  <ScaleCrop>false</ScaleCrop>
  <Company>SamForum.ws</Company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2014-04-05T16:40:00Z</dcterms:created>
  <dcterms:modified xsi:type="dcterms:W3CDTF">2014-04-05T16:40:00Z</dcterms:modified>
</cp:coreProperties>
</file>