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28" w:rsidRPr="00550B28" w:rsidRDefault="00550B28" w:rsidP="00550B28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550B28">
        <w:rPr>
          <w:b/>
          <w:sz w:val="28"/>
          <w:szCs w:val="28"/>
        </w:rPr>
        <w:t>Коклюш</w:t>
      </w:r>
      <w:r w:rsidRPr="00550B28">
        <w:rPr>
          <w:sz w:val="28"/>
          <w:szCs w:val="28"/>
        </w:rPr>
        <w:t xml:space="preserve"> - это инфекционное заболевание дыхательных путей, которое вызывается специфическими бактериями (коклюшная палочка, палочка </w:t>
      </w:r>
      <w:proofErr w:type="spellStart"/>
      <w:r w:rsidRPr="00550B28">
        <w:rPr>
          <w:sz w:val="28"/>
          <w:szCs w:val="28"/>
        </w:rPr>
        <w:t>Борде-Жангу</w:t>
      </w:r>
      <w:proofErr w:type="spellEnd"/>
      <w:r w:rsidRPr="00550B28">
        <w:rPr>
          <w:sz w:val="28"/>
          <w:szCs w:val="28"/>
        </w:rPr>
        <w:t xml:space="preserve">). Эта палочка практически не живет во внешней среде, поэтому заразиться можно только от больного человека, а передача инфекции происходит лишь воздушно-капельным путем - при кашле и чихании. В то же время «подцепить» коклюш можно лишь при весьма тесном общении с больным - даже </w:t>
      </w:r>
      <w:proofErr w:type="gramStart"/>
      <w:r w:rsidRPr="00550B28">
        <w:rPr>
          <w:sz w:val="28"/>
          <w:szCs w:val="28"/>
        </w:rPr>
        <w:t>с</w:t>
      </w:r>
      <w:proofErr w:type="gramEnd"/>
      <w:r w:rsidRPr="00550B28">
        <w:rPr>
          <w:sz w:val="28"/>
          <w:szCs w:val="28"/>
        </w:rPr>
        <w:t xml:space="preserve"> кашляющим. Дело в том, что палочка рассеивается не более чем на 2, максимум на 3 метра.</w:t>
      </w:r>
    </w:p>
    <w:p w:rsidR="00550B28" w:rsidRDefault="00550B28" w:rsidP="00550B28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550B28">
        <w:rPr>
          <w:sz w:val="28"/>
          <w:szCs w:val="28"/>
        </w:rPr>
        <w:t xml:space="preserve">Опасной особенностью коклюша является полное отсутствие к нему врожденного иммунитета: мать не передает свои антитела, заболеть этой болезнью может даже новорожденный. Зато после перенесенного заболевания иммунитет вырабатывается стойкий и, чаще всего, сохраняется в течение всей жизни. Коклюш считается «управляемой» болезнью: против него прививают, начиная с трехмесячного возраста, вместе с дифтерией и столбняком - </w:t>
      </w:r>
      <w:r w:rsidRPr="00550B28">
        <w:rPr>
          <w:b/>
          <w:sz w:val="28"/>
          <w:szCs w:val="28"/>
        </w:rPr>
        <w:t>вакцина АКДС</w:t>
      </w:r>
      <w:r w:rsidRPr="00550B28">
        <w:rPr>
          <w:sz w:val="28"/>
          <w:szCs w:val="28"/>
        </w:rPr>
        <w:t xml:space="preserve">. Но прививка не гарантирует, </w:t>
      </w:r>
      <w:r w:rsidRPr="00550B28">
        <w:rPr>
          <w:sz w:val="28"/>
          <w:szCs w:val="28"/>
        </w:rPr>
        <w:lastRenderedPageBreak/>
        <w:t xml:space="preserve">что ваш ребенок не заразится коклюшем. Принято считать, что привитые дети болеют коклюшем в легкой форме. </w:t>
      </w:r>
    </w:p>
    <w:p w:rsidR="00550B28" w:rsidRPr="00550B28" w:rsidRDefault="00550B28" w:rsidP="00550B28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550B28">
        <w:rPr>
          <w:sz w:val="28"/>
          <w:szCs w:val="28"/>
        </w:rPr>
        <w:t xml:space="preserve">И дети, и взрослые очень восприимчивы к коклюшу и, при отсутствии иммунитета, вероятность заболеть после контакта с больным достигает 90%. </w:t>
      </w:r>
      <w:r w:rsidRPr="00550B28">
        <w:rPr>
          <w:b/>
          <w:i/>
          <w:sz w:val="28"/>
          <w:szCs w:val="28"/>
        </w:rPr>
        <w:t>Инкубационный период</w:t>
      </w:r>
      <w:r w:rsidRPr="00550B28">
        <w:rPr>
          <w:sz w:val="28"/>
          <w:szCs w:val="28"/>
        </w:rPr>
        <w:t xml:space="preserve"> может длиться от 2 до 14 дней, но в среднем составляет 5-9 дней, больной заразен за неделю до появления кашля и 3 недели после. А поскольку до появления характерного кашля отличить коклюш от других инфекций возможно только с помощью лабораторных исследований, то чаще всего в течение первых одной-двух недель заболевание остается нераспознанным. Результат: инфицированные успевают заразить практически всех из своего окружения.</w:t>
      </w:r>
    </w:p>
    <w:p w:rsidR="00550B28" w:rsidRPr="00550B28" w:rsidRDefault="00550B28" w:rsidP="00550B28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550B28">
        <w:rPr>
          <w:b/>
          <w:sz w:val="28"/>
          <w:szCs w:val="28"/>
        </w:rPr>
        <w:t>Как развивается болезнь?</w:t>
      </w:r>
      <w:r w:rsidRPr="00550B28">
        <w:rPr>
          <w:sz w:val="28"/>
          <w:szCs w:val="28"/>
        </w:rPr>
        <w:t xml:space="preserve"> </w:t>
      </w:r>
      <w:proofErr w:type="gramStart"/>
      <w:r w:rsidRPr="00550B28">
        <w:rPr>
          <w:sz w:val="28"/>
          <w:szCs w:val="28"/>
        </w:rPr>
        <w:t>Первый этап - катаральный: общая слабость, капризы, небольшой кашель, насморк, иногда - температура «на грани».</w:t>
      </w:r>
      <w:proofErr w:type="gramEnd"/>
      <w:r w:rsidRPr="00550B28">
        <w:rPr>
          <w:sz w:val="28"/>
          <w:szCs w:val="28"/>
        </w:rPr>
        <w:t xml:space="preserve"> Постепенно все симптомы отступают, остается лишь кашель. Но </w:t>
      </w:r>
      <w:r w:rsidRPr="00550B28">
        <w:rPr>
          <w:sz w:val="28"/>
          <w:szCs w:val="28"/>
        </w:rPr>
        <w:lastRenderedPageBreak/>
        <w:t>он изменяется: учащается и усиливается.</w:t>
      </w:r>
    </w:p>
    <w:p w:rsidR="00550B28" w:rsidRPr="00550B28" w:rsidRDefault="00550B28" w:rsidP="00550B28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550B28">
        <w:rPr>
          <w:sz w:val="28"/>
          <w:szCs w:val="28"/>
        </w:rPr>
        <w:t xml:space="preserve">В конце второй недели появляется особый, ни с чем </w:t>
      </w:r>
      <w:proofErr w:type="gramStart"/>
      <w:r w:rsidRPr="00550B28">
        <w:rPr>
          <w:sz w:val="28"/>
          <w:szCs w:val="28"/>
        </w:rPr>
        <w:t>не сравнимый</w:t>
      </w:r>
      <w:proofErr w:type="gramEnd"/>
      <w:r w:rsidRPr="00550B28">
        <w:rPr>
          <w:sz w:val="28"/>
          <w:szCs w:val="28"/>
        </w:rPr>
        <w:t>, именно «</w:t>
      </w:r>
      <w:proofErr w:type="spellStart"/>
      <w:r w:rsidRPr="00550B28">
        <w:rPr>
          <w:sz w:val="28"/>
          <w:szCs w:val="28"/>
        </w:rPr>
        <w:t>коклюшевый</w:t>
      </w:r>
      <w:proofErr w:type="spellEnd"/>
      <w:r w:rsidRPr="00550B28">
        <w:rPr>
          <w:sz w:val="28"/>
          <w:szCs w:val="28"/>
        </w:rPr>
        <w:t xml:space="preserve">», спазматический, кашель. Эти приступы начинаются внезапно, проявляются серией кашлевых толчков, затем следует глубокий свистящий вдох - реприз, за которым снова следует ряд коротких судорожных толчков. Число таких циклов во время приступа колеблется от 2 до 15. Приступ заканчивается выделением вязкой слизи, часто в конце приступа бывает рвота. Во время приступа ребенок возбужден, испуган, иногда до истерики. Лицо приобретает синюшную окраску - не хватает кислорода, сосуды на шее и лбу вздуты, глаза наливаются кровью, язык высовывается изо рта, </w:t>
      </w:r>
      <w:proofErr w:type="gramStart"/>
      <w:r w:rsidRPr="00550B28">
        <w:rPr>
          <w:sz w:val="28"/>
          <w:szCs w:val="28"/>
        </w:rPr>
        <w:t>при чем</w:t>
      </w:r>
      <w:proofErr w:type="gramEnd"/>
      <w:r w:rsidRPr="00550B28">
        <w:rPr>
          <w:sz w:val="28"/>
          <w:szCs w:val="28"/>
        </w:rPr>
        <w:t xml:space="preserve"> уздечка языка часто травмируется. У маленьких детей чаще всего репризы не выражены. В зависимости от тяжести заболевания число приступов может варьироваться от 5 до 50 в сутки. Длительность приступов в среднем - около 4 минут. Период судорожного кашля может </w:t>
      </w:r>
      <w:proofErr w:type="gramStart"/>
      <w:r w:rsidRPr="00550B28">
        <w:rPr>
          <w:sz w:val="28"/>
          <w:szCs w:val="28"/>
        </w:rPr>
        <w:t xml:space="preserve">продолжаться до трех </w:t>
      </w:r>
      <w:r w:rsidRPr="00550B28">
        <w:rPr>
          <w:sz w:val="28"/>
          <w:szCs w:val="28"/>
        </w:rPr>
        <w:lastRenderedPageBreak/>
        <w:t>месяцев - постепенно затухая</w:t>
      </w:r>
      <w:proofErr w:type="gramEnd"/>
      <w:r w:rsidRPr="00550B28">
        <w:rPr>
          <w:sz w:val="28"/>
          <w:szCs w:val="28"/>
        </w:rPr>
        <w:t xml:space="preserve">. Вне приступа состояние ребенка не похоже </w:t>
      </w:r>
      <w:proofErr w:type="gramStart"/>
      <w:r w:rsidRPr="00550B28">
        <w:rPr>
          <w:sz w:val="28"/>
          <w:szCs w:val="28"/>
        </w:rPr>
        <w:t>на</w:t>
      </w:r>
      <w:proofErr w:type="gramEnd"/>
      <w:r w:rsidRPr="00550B28">
        <w:rPr>
          <w:sz w:val="28"/>
          <w:szCs w:val="28"/>
        </w:rPr>
        <w:t xml:space="preserve"> болезненное.</w:t>
      </w:r>
    </w:p>
    <w:p w:rsidR="00550B28" w:rsidRPr="00550B28" w:rsidRDefault="00550B28" w:rsidP="00550B28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550B28">
        <w:rPr>
          <w:b/>
          <w:sz w:val="28"/>
          <w:szCs w:val="28"/>
        </w:rPr>
        <w:t>Как лечить?</w:t>
      </w:r>
      <w:r w:rsidRPr="00550B28">
        <w:rPr>
          <w:sz w:val="28"/>
          <w:szCs w:val="28"/>
        </w:rPr>
        <w:t xml:space="preserve"> Прежде всего, нужно помнить об опасности осложнений - чаще всего пневмонии. Если же такой опасности нет, то госпитализация необязательна. Нужно обеспечить больному ребенку покой, свежий воздух достаточной влажности, питание небольшими порциями, но часто. Проводят лечение антибиотиками и специальными отхаркивающими препаратами.</w:t>
      </w:r>
    </w:p>
    <w:p w:rsidR="00550B28" w:rsidRPr="00550B28" w:rsidRDefault="00550B28" w:rsidP="00550B28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550B28">
        <w:rPr>
          <w:sz w:val="28"/>
          <w:szCs w:val="28"/>
        </w:rPr>
        <w:t xml:space="preserve">Кроме того, нужно знать одну особенность этого кашля. Он происходит из ... головы. Выделяемый коклюшной палочкой токсин действует непосредственно на центральную нервную систему, раздражает нервные рецепторы слизистой оболочки дыхательных путей и приводит в действие кашлевой рефлекс. Именно поэтому приступы кашля продолжаются и после того, как коклюшная палочка давным-давно погибла. Вызвать новый приступ может любой стресс, так что запомните - спокойствие, спокойствие и еще раз спокойствие. </w:t>
      </w:r>
      <w:r w:rsidRPr="00550B28">
        <w:rPr>
          <w:sz w:val="28"/>
          <w:szCs w:val="28"/>
        </w:rPr>
        <w:lastRenderedPageBreak/>
        <w:t>Просто нужно набраться сил, терпения и вместе с ребенком честно пережить этот нелегкий этап. Конечно же, выполняя все рекомендации врача.</w:t>
      </w:r>
    </w:p>
    <w:p w:rsidR="00E326C6" w:rsidRDefault="00E326C6" w:rsidP="00E326C6">
      <w:pPr>
        <w:jc w:val="both"/>
        <w:rPr>
          <w:sz w:val="24"/>
          <w:szCs w:val="24"/>
        </w:rPr>
      </w:pPr>
    </w:p>
    <w:p w:rsidR="00E326C6" w:rsidRDefault="00E326C6" w:rsidP="00E326C6">
      <w:pPr>
        <w:jc w:val="both"/>
        <w:rPr>
          <w:sz w:val="24"/>
          <w:szCs w:val="24"/>
        </w:rPr>
      </w:pPr>
    </w:p>
    <w:p w:rsidR="00E326C6" w:rsidRDefault="00E326C6" w:rsidP="00E326C6">
      <w:pPr>
        <w:jc w:val="both"/>
        <w:rPr>
          <w:sz w:val="24"/>
          <w:szCs w:val="24"/>
        </w:rPr>
      </w:pPr>
    </w:p>
    <w:p w:rsidR="00E326C6" w:rsidRDefault="00E326C6" w:rsidP="00E3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6" w:rsidRPr="009A130B" w:rsidRDefault="00E326C6" w:rsidP="00E3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B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E326C6" w:rsidRDefault="00E326C6" w:rsidP="00E326C6">
      <w:pPr>
        <w:jc w:val="center"/>
        <w:rPr>
          <w:sz w:val="24"/>
          <w:szCs w:val="24"/>
        </w:rPr>
      </w:pPr>
    </w:p>
    <w:p w:rsidR="00E326C6" w:rsidRDefault="00E326C6" w:rsidP="00E326C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03855" cy="1933138"/>
            <wp:effectExtent l="19050" t="0" r="0" b="0"/>
            <wp:docPr id="1" name="Рисунок 1" descr="ÐÐ°ÑÑÐ¸Ð½ÐºÐ¸ Ð¿Ð¾ Ð·Ð°Ð¿ÑÐ¾ÑÑ ÐºÐ¾Ð½ÑÑÐ»ÑÑÐ°ÑÐ¸Ñ Ð´Ð»Ñ ÑÐ¾Ð´Ð¸ÑÐµÐ»ÐµÐ¹ Ð¿Ð½ÐµÐ²Ð¼Ð¾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ÑÑÐ»ÑÑÐ°ÑÐ¸Ñ Ð´Ð»Ñ ÑÐ¾Ð´Ð¸ÑÐµÐ»ÐµÐ¹ Ð¿Ð½ÐµÐ²Ð¼Ð¾Ð½Ð¸Ñ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C6" w:rsidRDefault="00E326C6" w:rsidP="00E326C6">
      <w:pPr>
        <w:jc w:val="center"/>
        <w:rPr>
          <w:sz w:val="24"/>
          <w:szCs w:val="24"/>
        </w:rPr>
      </w:pPr>
    </w:p>
    <w:p w:rsidR="00E326C6" w:rsidRPr="00550B28" w:rsidRDefault="00E326C6" w:rsidP="00E326C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0B28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550B28" w:rsidRPr="00550B28">
        <w:rPr>
          <w:rFonts w:ascii="Times New Roman" w:hAnsi="Times New Roman" w:cs="Times New Roman"/>
          <w:b/>
          <w:color w:val="C00000"/>
          <w:sz w:val="28"/>
          <w:szCs w:val="28"/>
        </w:rPr>
        <w:t>Внимание! Коклюш</w:t>
      </w:r>
      <w:r w:rsidRPr="00550B28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E326C6" w:rsidRDefault="00E326C6" w:rsidP="00E326C6">
      <w:pPr>
        <w:jc w:val="center"/>
        <w:rPr>
          <w:sz w:val="24"/>
          <w:szCs w:val="24"/>
        </w:rPr>
      </w:pPr>
    </w:p>
    <w:p w:rsidR="00E326C6" w:rsidRDefault="00E326C6" w:rsidP="00E326C6">
      <w:pPr>
        <w:jc w:val="center"/>
        <w:rPr>
          <w:sz w:val="24"/>
          <w:szCs w:val="24"/>
        </w:rPr>
      </w:pPr>
    </w:p>
    <w:p w:rsidR="00E326C6" w:rsidRDefault="00E326C6" w:rsidP="00E326C6">
      <w:pPr>
        <w:jc w:val="center"/>
        <w:rPr>
          <w:sz w:val="24"/>
          <w:szCs w:val="24"/>
        </w:rPr>
      </w:pPr>
    </w:p>
    <w:p w:rsidR="00550B28" w:rsidRDefault="00550B28" w:rsidP="00E326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6C6" w:rsidRPr="00E326C6" w:rsidRDefault="00E326C6" w:rsidP="00E326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6C6">
        <w:rPr>
          <w:rFonts w:ascii="Times New Roman" w:hAnsi="Times New Roman" w:cs="Times New Roman"/>
          <w:b/>
          <w:sz w:val="20"/>
          <w:szCs w:val="20"/>
        </w:rPr>
        <w:t>Воспитатель Мусина Л.Д.</w:t>
      </w:r>
    </w:p>
    <w:p w:rsidR="00E326C6" w:rsidRPr="00E326C6" w:rsidRDefault="00E326C6" w:rsidP="00E326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6C6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E326C6">
        <w:rPr>
          <w:rFonts w:ascii="Times New Roman" w:hAnsi="Times New Roman" w:cs="Times New Roman"/>
          <w:b/>
          <w:sz w:val="20"/>
          <w:szCs w:val="20"/>
        </w:rPr>
        <w:t>.Е</w:t>
      </w:r>
      <w:proofErr w:type="gramEnd"/>
      <w:r w:rsidRPr="00E326C6">
        <w:rPr>
          <w:rFonts w:ascii="Times New Roman" w:hAnsi="Times New Roman" w:cs="Times New Roman"/>
          <w:b/>
          <w:sz w:val="20"/>
          <w:szCs w:val="20"/>
        </w:rPr>
        <w:t>катеринбург</w:t>
      </w:r>
    </w:p>
    <w:p w:rsidR="00E326C6" w:rsidRPr="00E326C6" w:rsidRDefault="00E326C6" w:rsidP="00E326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6C6">
        <w:rPr>
          <w:rFonts w:ascii="Times New Roman" w:hAnsi="Times New Roman" w:cs="Times New Roman"/>
          <w:b/>
          <w:sz w:val="20"/>
          <w:szCs w:val="20"/>
        </w:rPr>
        <w:t xml:space="preserve">МАДОУ </w:t>
      </w:r>
    </w:p>
    <w:p w:rsidR="00E326C6" w:rsidRPr="00E326C6" w:rsidRDefault="00E326C6" w:rsidP="00E326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6C6">
        <w:rPr>
          <w:rFonts w:ascii="Times New Roman" w:hAnsi="Times New Roman" w:cs="Times New Roman"/>
          <w:b/>
          <w:sz w:val="20"/>
          <w:szCs w:val="20"/>
        </w:rPr>
        <w:t>Детский сад № 16</w:t>
      </w:r>
    </w:p>
    <w:sectPr w:rsidR="00E326C6" w:rsidRPr="00E326C6" w:rsidSect="00E326C6">
      <w:pgSz w:w="16838" w:h="11906" w:orient="landscape"/>
      <w:pgMar w:top="851" w:right="851" w:bottom="851" w:left="85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762"/>
    <w:multiLevelType w:val="multilevel"/>
    <w:tmpl w:val="E44A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21FCC"/>
    <w:multiLevelType w:val="multilevel"/>
    <w:tmpl w:val="2B78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21D18"/>
    <w:multiLevelType w:val="multilevel"/>
    <w:tmpl w:val="A216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546A6"/>
    <w:multiLevelType w:val="multilevel"/>
    <w:tmpl w:val="FFD4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6C6"/>
    <w:rsid w:val="00550B28"/>
    <w:rsid w:val="00E326C6"/>
    <w:rsid w:val="00EA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2019-01-24T17:32:00Z</dcterms:created>
  <dcterms:modified xsi:type="dcterms:W3CDTF">2019-01-24T17:32:00Z</dcterms:modified>
</cp:coreProperties>
</file>