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7418E" w:rsidRPr="008017F2" w:rsidRDefault="00EB6483" w:rsidP="00574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</w:t>
      </w:r>
      <w:r w:rsidR="0057418E" w:rsidRPr="008017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AC12FA" w:rsidRPr="008017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="0057418E" w:rsidRPr="008017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«Создание развивающей предметно-пространственной среды в соответствии с положениями   ФГОС ДО»</w:t>
      </w:r>
    </w:p>
    <w:p w:rsidR="0057418E" w:rsidRPr="008017F2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57418E" w:rsidRPr="008017F2" w:rsidRDefault="0057418E" w:rsidP="005741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Развивать практические умения по применению п</w:t>
      </w:r>
      <w:r w:rsidR="003D3599" w:rsidRPr="008017F2">
        <w:rPr>
          <w:rFonts w:ascii="Times New Roman" w:hAnsi="Times New Roman"/>
          <w:sz w:val="28"/>
          <w:szCs w:val="28"/>
        </w:rPr>
        <w:t>ринципов ФГОС ДОв моделировании</w:t>
      </w:r>
      <w:r w:rsidRPr="008017F2">
        <w:rPr>
          <w:rFonts w:ascii="Times New Roman" w:hAnsi="Times New Roman"/>
          <w:sz w:val="28"/>
          <w:szCs w:val="28"/>
        </w:rPr>
        <w:t xml:space="preserve"> и организации развивающей </w:t>
      </w:r>
      <w:r w:rsidR="003D3599" w:rsidRPr="008017F2">
        <w:rPr>
          <w:rFonts w:ascii="Times New Roman" w:hAnsi="Times New Roman"/>
          <w:sz w:val="28"/>
          <w:szCs w:val="28"/>
        </w:rPr>
        <w:t xml:space="preserve">предметно-пространственной </w:t>
      </w:r>
      <w:r w:rsidRPr="008017F2">
        <w:rPr>
          <w:rFonts w:ascii="Times New Roman" w:hAnsi="Times New Roman"/>
          <w:sz w:val="28"/>
          <w:szCs w:val="28"/>
        </w:rPr>
        <w:t>среды в группах ДОУ.</w:t>
      </w:r>
    </w:p>
    <w:p w:rsidR="0057418E" w:rsidRPr="008017F2" w:rsidRDefault="0057418E" w:rsidP="005741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Развивать профессиональную компетентность, активность, самостоятельность, умение работать в команде.</w:t>
      </w:r>
    </w:p>
    <w:p w:rsidR="0057418E" w:rsidRPr="008017F2" w:rsidRDefault="00EB6483" w:rsidP="0057418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2C521C" w:rsidRPr="008017F2" w:rsidRDefault="002C521C" w:rsidP="0057418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1.Теоретическая часть:</w:t>
      </w:r>
    </w:p>
    <w:p w:rsidR="003D3599" w:rsidRPr="008017F2" w:rsidRDefault="003D3599" w:rsidP="003D3599">
      <w:pPr>
        <w:pStyle w:val="a3"/>
        <w:numPr>
          <w:ilvl w:val="0"/>
          <w:numId w:val="11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Организация РППС как пространства развития</w:t>
      </w:r>
    </w:p>
    <w:p w:rsidR="003D3599" w:rsidRPr="008017F2" w:rsidRDefault="003D3599" w:rsidP="003D3599">
      <w:pPr>
        <w:pStyle w:val="a3"/>
        <w:numPr>
          <w:ilvl w:val="0"/>
          <w:numId w:val="11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 xml:space="preserve">Проект «Организация развивающей среды в ДОУ» Анализ мониторинга РППС </w:t>
      </w:r>
    </w:p>
    <w:p w:rsidR="002C521C" w:rsidRPr="008017F2" w:rsidRDefault="002C521C" w:rsidP="003D3599">
      <w:pPr>
        <w:pStyle w:val="a3"/>
        <w:numPr>
          <w:ilvl w:val="0"/>
          <w:numId w:val="11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Презентация проекта «Модульное пространство</w:t>
      </w:r>
    </w:p>
    <w:p w:rsidR="002C521C" w:rsidRPr="008017F2" w:rsidRDefault="002C521C" w:rsidP="002C521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7F2">
        <w:rPr>
          <w:rFonts w:ascii="Times New Roman" w:hAnsi="Times New Roman"/>
          <w:b/>
          <w:bCs/>
          <w:sz w:val="28"/>
          <w:szCs w:val="28"/>
        </w:rPr>
        <w:t>2.Практическая часть:</w:t>
      </w:r>
    </w:p>
    <w:p w:rsidR="002C521C" w:rsidRPr="008017F2" w:rsidRDefault="002C521C" w:rsidP="002C521C">
      <w:pPr>
        <w:pStyle w:val="a3"/>
        <w:numPr>
          <w:ilvl w:val="0"/>
          <w:numId w:val="12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Упражнение «Ассоциации»</w:t>
      </w:r>
    </w:p>
    <w:p w:rsidR="002C521C" w:rsidRPr="008017F2" w:rsidRDefault="002C521C" w:rsidP="002C521C">
      <w:pPr>
        <w:pStyle w:val="a3"/>
        <w:numPr>
          <w:ilvl w:val="0"/>
          <w:numId w:val="12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«Алгоритм Цицерона»</w:t>
      </w:r>
    </w:p>
    <w:p w:rsidR="002C521C" w:rsidRPr="008017F2" w:rsidRDefault="002C521C" w:rsidP="002C521C">
      <w:pPr>
        <w:pStyle w:val="a3"/>
        <w:numPr>
          <w:ilvl w:val="0"/>
          <w:numId w:val="12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Метод «мыслительных карт»</w:t>
      </w:r>
    </w:p>
    <w:p w:rsidR="002C521C" w:rsidRPr="008017F2" w:rsidRDefault="002C521C" w:rsidP="002C521C">
      <w:pPr>
        <w:pStyle w:val="a3"/>
        <w:numPr>
          <w:ilvl w:val="0"/>
          <w:numId w:val="12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17F2">
        <w:rPr>
          <w:rFonts w:ascii="Times New Roman" w:hAnsi="Times New Roman"/>
          <w:bCs/>
          <w:sz w:val="28"/>
          <w:szCs w:val="28"/>
        </w:rPr>
        <w:t>Образ «Семь мы»</w:t>
      </w:r>
    </w:p>
    <w:p w:rsidR="002C521C" w:rsidRPr="008017F2" w:rsidRDefault="002C521C" w:rsidP="002C521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7F2">
        <w:rPr>
          <w:rFonts w:ascii="Times New Roman" w:hAnsi="Times New Roman"/>
          <w:b/>
          <w:bCs/>
          <w:sz w:val="28"/>
          <w:szCs w:val="28"/>
        </w:rPr>
        <w:t>3.Экскурсия по группам</w:t>
      </w:r>
    </w:p>
    <w:p w:rsidR="002C521C" w:rsidRPr="008017F2" w:rsidRDefault="002C521C" w:rsidP="002C521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017F2">
        <w:rPr>
          <w:rFonts w:ascii="Times New Roman" w:hAnsi="Times New Roman"/>
          <w:b/>
          <w:bCs/>
          <w:sz w:val="28"/>
          <w:szCs w:val="28"/>
        </w:rPr>
        <w:t>4.Рефлексия</w:t>
      </w:r>
    </w:p>
    <w:p w:rsidR="00AC12FA" w:rsidRPr="008017F2" w:rsidRDefault="00AC12FA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sz w:val="28"/>
          <w:szCs w:val="28"/>
        </w:rPr>
      </w:pPr>
    </w:p>
    <w:p w:rsidR="0057418E" w:rsidRPr="008017F2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2734A" w:rsidRPr="008017F2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момент:</w:t>
      </w:r>
      <w:r w:rsidR="00DE5FC5" w:rsidRPr="00801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приветствие</w:t>
      </w:r>
    </w:p>
    <w:p w:rsidR="00AE3AF9" w:rsidRPr="008017F2" w:rsidRDefault="00AE3AF9" w:rsidP="009935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8017F2" w:rsidRPr="008017F2" w:rsidTr="00B83015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28D" w:rsidRPr="008017F2" w:rsidRDefault="00D43B94" w:rsidP="00B8301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Вопросы, касающиеся организации предметно-пространственной среды, в настоящее время достаточно широко освещены </w:t>
            </w:r>
            <w:r w:rsidR="007A20DC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7A20DC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специальной </w:t>
            </w:r>
            <w:proofErr w:type="gramStart"/>
            <w:r w:rsidR="007A20DC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литературе, </w:t>
            </w:r>
            <w:r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федеральном законодательстве. Возникает впечатление, что тема исчерпана, и к уже сказанному и написанному сложно что-либо добавить.</w:t>
            </w:r>
            <w:r w:rsidR="00DC628D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Но… проблема остаётся, возникают новые вопросы, </w:t>
            </w:r>
            <w:r w:rsidR="00482388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апробируются новые </w:t>
            </w:r>
            <w:r w:rsidR="00DC628D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идеи</w:t>
            </w:r>
            <w:r w:rsidR="00482388" w:rsidRPr="008017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технологии. </w:t>
            </w:r>
          </w:p>
          <w:p w:rsidR="00DC628D" w:rsidRPr="008017F2" w:rsidRDefault="00DC628D" w:rsidP="00DC628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долгое время идей, на основе которых можно было бы создать предметную среду, функционально отвечающую образовательным целям, привело, в лучшем случае, к смещению акцентов на эстетическую сторону вопроса. В результате, по образному выражению Н.А. Коротковой, среда превращается в «витрину», и ничего более.</w:t>
            </w:r>
          </w:p>
          <w:p w:rsidR="00DC628D" w:rsidRPr="008017F2" w:rsidRDefault="00DC628D" w:rsidP="00DC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28D" w:rsidRPr="008017F2" w:rsidRDefault="00DC628D" w:rsidP="00DC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 течение многих лет понятие «обогащенная развивающая среда» трактовалось довольно просто – чем больше разных игрушек, тем лучше. Однако современные подходы ориентируют нас не на количество, а на качество элементов развивающей предмет</w:t>
            </w:r>
            <w:r w:rsidR="00482388" w:rsidRPr="008017F2">
              <w:rPr>
                <w:rFonts w:ascii="Times New Roman" w:hAnsi="Times New Roman" w:cs="Times New Roman"/>
                <w:sz w:val="28"/>
                <w:szCs w:val="28"/>
              </w:rPr>
              <w:t>но-пространственной среды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388" w:rsidRPr="008017F2" w:rsidRDefault="00482388" w:rsidP="00DC6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</w:t>
            </w: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развивающей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Пространство, организованное для детей в образовательной организации,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быть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жесткость зонирования среды, нарушение эстетической гармонии).</w:t>
            </w:r>
          </w:p>
          <w:p w:rsidR="00AE3AF9" w:rsidRPr="008017F2" w:rsidRDefault="00AE3AF9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</w:t>
            </w:r>
            <w:r w:rsidR="0085135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ьные образовательные </w:t>
            </w:r>
            <w:proofErr w:type="gramStart"/>
            <w:r w:rsidR="0085135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располагают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возможностями для организации предметно-пространственной среды. Это и характер самих помещений (разные типовые здания детских садов или приспособленные помещения), их площадь, комплектующее оборудование, материалы. Группы различаются и по составу детей: их количеству, уровню развития, преобладания мальчиков или девочек, интересы которых должны быть учтены.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дошкольного образования основная общеобразовательная программа дошкольной организации строится с учетом </w:t>
            </w: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принципа интеграции образовательных областей,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согласуясь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воспитанников, для реализации которой необходима </w:t>
            </w: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развивающаяся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среда.</w:t>
            </w:r>
          </w:p>
          <w:p w:rsidR="002C5DA9" w:rsidRPr="008017F2" w:rsidRDefault="002C5DA9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88" w:rsidRPr="008017F2" w:rsidRDefault="00482388" w:rsidP="00482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группа нашего детского сада при разработке основной общеобразовательной программы провела сравнительный анализ примерных образовательных программ «Детство», «Радуга», «От рождения до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школы»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по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организации РППС в ДОУ. </w:t>
            </w:r>
          </w:p>
          <w:p w:rsidR="002C5DA9" w:rsidRPr="008017F2" w:rsidRDefault="00482388" w:rsidP="00482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Анализ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  выявил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соответствие принципов и требований создаваемой педагогами пред</w:t>
            </w:r>
            <w:r w:rsidR="002C5DA9"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метно-пространственной среды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программе «Детство», по которой работает дошкольное учреждение</w:t>
            </w:r>
            <w:r w:rsidR="00851359"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которая взята за основу при разработке основной образовательной программы ДОУ.</w:t>
            </w:r>
          </w:p>
          <w:p w:rsidR="00482388" w:rsidRPr="008017F2" w:rsidRDefault="00482388" w:rsidP="00482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Программа «Детство» направлена на обеспечение единого процесса социализац</w:t>
            </w:r>
            <w:r w:rsidR="00EE059A"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ии и индивидуализации личности и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ориентирована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      </w:r>
          </w:p>
          <w:p w:rsidR="002C5DA9" w:rsidRPr="008017F2" w:rsidRDefault="002C5DA9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88" w:rsidRPr="008017F2" w:rsidRDefault="002C5DA9" w:rsidP="002C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DE5FC5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Государственного</w:t>
            </w:r>
            <w:proofErr w:type="gramEnd"/>
            <w:r w:rsidR="00DE5FC5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Стандар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внесло определённые коррективы в организации РППС в дошкольных учреждениях. </w:t>
            </w:r>
          </w:p>
          <w:p w:rsidR="008C6A1F" w:rsidRPr="008017F2" w:rsidRDefault="008C6A1F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преобразование предметно-пространственной среды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потребовало  глубокого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 понимания и осмысления. </w:t>
            </w:r>
          </w:p>
          <w:p w:rsidR="008C6A1F" w:rsidRPr="008017F2" w:rsidRDefault="008C6A1F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именно нужно изменить среду? Какими предметами ее наполнить? В какой мере дети могут самостоятельно изменять и преобразовывать обстановку в группе?</w:t>
            </w:r>
          </w:p>
          <w:p w:rsidR="002C5DA9" w:rsidRPr="008017F2" w:rsidRDefault="008C6A1F" w:rsidP="008C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эти и другие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 необходимо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найти ответы. С чего начинал наш коллектив преобразование РППС?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A1F" w:rsidRPr="008017F2" w:rsidRDefault="00851359" w:rsidP="00D550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Во-первых б</w:t>
            </w:r>
            <w:r w:rsidR="008C6A1F" w:rsidRPr="008017F2">
              <w:rPr>
                <w:rFonts w:ascii="Times New Roman" w:hAnsi="Times New Roman" w:cs="Times New Roman"/>
                <w:sz w:val="28"/>
                <w:szCs w:val="28"/>
              </w:rPr>
              <w:t>ыла создана творческая группа «Развивающая предметно-пространственная среда», которая по результатам проведенн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ой самооценки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  <w:r w:rsidR="008C6A1F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8C6A1F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обозначила</w:t>
            </w:r>
            <w:r w:rsidR="00DE5FC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A1F"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 в организации РППС: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- в групповых помещениях старшего дошкольного возраста наблюдалась перенасыщенность предметного материала, что затрудняло ребенку сделать выбор,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рассеивало  внимание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, не позволяло педагогу продуктивно организовать и сопровождать индивидуальную увлеченность ребенка; 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недостаток материалов и оборудования для познавательно- исследовательской деятельности  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недостаток образно-символического материала: наглядно-графических моделей устройства сложных предметов, связей между явлениями природного и социального мира; наглядно-графических моделей пространства (карты, атласы); 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 недостаточно иллюстративных изданий познавательного и энциклопедического характера;</w:t>
            </w:r>
          </w:p>
          <w:p w:rsidR="008C6A1F" w:rsidRPr="008017F2" w:rsidRDefault="008C6A1F" w:rsidP="008C6A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- недостаточно мягких игровых модулей для использования детьми в организации своего пространства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 отсутствие продуманного планирования изменения среды (фиксирование изменений развивающей среды в соответствии с комплексно-тематическим планированием)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отсутствие мест для самостоятельного экспонирования детских работ. 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Обозначилась  проблема</w:t>
            </w:r>
            <w:proofErr w:type="gramEnd"/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sym w:font="Symbol" w:char="F0D8"/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в неполной степени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реализуются  требования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к насыщенности, вариативности,  </w:t>
            </w:r>
            <w:proofErr w:type="spell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полифункциональности</w:t>
            </w:r>
            <w:proofErr w:type="spell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среды и </w:t>
            </w:r>
            <w:proofErr w:type="spell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трансформируемости</w:t>
            </w:r>
            <w:proofErr w:type="spell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пространства.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F" w:rsidRPr="008017F2" w:rsidRDefault="00851359" w:rsidP="008C6A1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Существование проблемы   привело к </w:t>
            </w:r>
            <w:proofErr w:type="gramStart"/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разработке  проекта</w:t>
            </w:r>
            <w:proofErr w:type="gramEnd"/>
          </w:p>
          <w:p w:rsidR="008C6A1F" w:rsidRPr="008017F2" w:rsidRDefault="00D55072" w:rsidP="008C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</w:t>
            </w:r>
            <w:r w:rsidR="00851359" w:rsidRPr="008017F2"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  <w:r w:rsidR="008C6A1F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851359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C6A1F" w:rsidRPr="008017F2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8C6A1F" w:rsidRPr="008017F2" w:rsidRDefault="008C6A1F" w:rsidP="008C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3F3F3"/>
              </w:rPr>
              <w:t>Цель проекта:</w:t>
            </w:r>
            <w:r w:rsidRPr="008017F2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создание развивающей предметно-пространственной среды для развития индивидуальности каждого ребенка с учетом его возможностей, уровня активности и интересов в соответствии с ФГОС ДО.  Привлечение внимания родителей к проблеме создания предметно-развивающей среды в ДОУ.</w:t>
            </w:r>
          </w:p>
          <w:p w:rsidR="008C6A1F" w:rsidRPr="008017F2" w:rsidRDefault="008C6A1F" w:rsidP="008C6A1F">
            <w:pPr>
              <w:spacing w:before="24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8C6A1F" w:rsidRPr="008017F2" w:rsidRDefault="008C6A1F" w:rsidP="002B460A">
            <w:pPr>
              <w:numPr>
                <w:ilvl w:val="0"/>
                <w:numId w:val="26"/>
              </w:num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реализовать  новые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подходы в организации развивающей предметно- пространственной среды, обеспечивающей полноценное развитие дошкольников.</w:t>
            </w:r>
          </w:p>
          <w:p w:rsidR="008C6A1F" w:rsidRPr="008017F2" w:rsidRDefault="008C6A1F" w:rsidP="002B460A">
            <w:pPr>
              <w:numPr>
                <w:ilvl w:val="0"/>
                <w:numId w:val="26"/>
              </w:num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Организовать развивающую среду, способствующую эмоциональному и психическому благополучию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воспитанников  с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учетом их потребностей и интересов. </w:t>
            </w:r>
          </w:p>
          <w:p w:rsidR="008C6A1F" w:rsidRPr="008017F2" w:rsidRDefault="008C6A1F" w:rsidP="002B460A">
            <w:pPr>
              <w:numPr>
                <w:ilvl w:val="0"/>
                <w:numId w:val="26"/>
              </w:num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театрализованной). </w:t>
            </w:r>
          </w:p>
          <w:p w:rsidR="008C6A1F" w:rsidRPr="008017F2" w:rsidRDefault="008C6A1F" w:rsidP="002B460A">
            <w:pPr>
              <w:numPr>
                <w:ilvl w:val="0"/>
                <w:numId w:val="26"/>
              </w:numPr>
              <w:spacing w:before="24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Содействовать сотрудничеству детей и взрослых для создания комфортной развивающей предметно-пространственной среды в ДОУ.</w:t>
            </w:r>
          </w:p>
          <w:p w:rsidR="00DE5FC5" w:rsidRPr="008017F2" w:rsidRDefault="00DE5FC5" w:rsidP="008C6A1F">
            <w:pPr>
              <w:spacing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6A1F" w:rsidRPr="008017F2" w:rsidRDefault="008C6A1F" w:rsidP="008C6A1F">
            <w:pPr>
              <w:spacing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реализации проекта:</w:t>
            </w:r>
          </w:p>
          <w:p w:rsidR="008C6A1F" w:rsidRPr="008017F2" w:rsidRDefault="00D55072" w:rsidP="008C6A1F">
            <w:pPr>
              <w:spacing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</w:t>
            </w:r>
            <w:r w:rsidR="00342A1C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 –</w:t>
            </w:r>
            <w:proofErr w:type="gramEnd"/>
            <w:r w:rsidR="00342A1C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организационный. </w:t>
            </w:r>
          </w:p>
          <w:p w:rsidR="00342A1C" w:rsidRPr="008017F2" w:rsidRDefault="008C6A1F" w:rsidP="008C6A1F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Изучение норма</w:t>
            </w:r>
            <w:r w:rsidR="0085135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документов, санитарно-эпидемиологич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норм и требований.</w:t>
            </w:r>
          </w:p>
          <w:p w:rsidR="00240E07" w:rsidRPr="008017F2" w:rsidRDefault="00342A1C" w:rsidP="008C6A1F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2.Организация методической работы по повышению профессиональной компетентности педагогов в </w:t>
            </w:r>
            <w:r w:rsidR="0085135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среды</w:t>
            </w:r>
            <w:r w:rsidR="00240E07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Разработка технологической карты, в которой определены цели, действия, средства и ожидаемый результат, проводимых мероприятий</w:t>
            </w:r>
          </w:p>
          <w:p w:rsidR="008C6A1F" w:rsidRPr="008017F2" w:rsidRDefault="00240E07" w:rsidP="008C6A1F">
            <w:pPr>
              <w:shd w:val="clear" w:color="auto" w:fill="FFFFFF" w:themeFill="background1"/>
              <w:spacing w:after="1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Разработка эскизов оформления групповых помещений.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Выбор оптимально приемлемых вариан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дизайна групповой комнаты.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литературы на тему: «Современные требования к созданию развивающей предметно-пространственной среды в ДОУ».</w:t>
            </w:r>
          </w:p>
          <w:p w:rsidR="00240E07" w:rsidRPr="008017F2" w:rsidRDefault="00240E07" w:rsidP="00842E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На данном этапе с педагогами были проведены:</w:t>
            </w:r>
          </w:p>
          <w:p w:rsidR="00240E07" w:rsidRPr="008017F2" w:rsidRDefault="00240E07" w:rsidP="00842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-семинар-практикум «Развивающая предметно-пространственная среда в ДОУ»</w:t>
            </w:r>
          </w:p>
          <w:p w:rsidR="00240E07" w:rsidRPr="008017F2" w:rsidRDefault="00240E07" w:rsidP="00842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 деловая игра «Создание РППС в ДОУ в соответствии с ФГОС»</w:t>
            </w:r>
          </w:p>
          <w:p w:rsidR="00842ED5" w:rsidRPr="008017F2" w:rsidRDefault="00842ED5" w:rsidP="00842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-смотр-конкурс «Лучшая группа по созданию развивающей среды»</w:t>
            </w:r>
          </w:p>
          <w:p w:rsidR="00842ED5" w:rsidRPr="008017F2" w:rsidRDefault="00842ED5" w:rsidP="00842E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Просмотрены видео материалы, изучался опыт других детских садов</w:t>
            </w:r>
          </w:p>
          <w:p w:rsidR="008017F2" w:rsidRPr="008017F2" w:rsidRDefault="008C6A1F" w:rsidP="008C6A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 – практическая ре</w:t>
            </w:r>
            <w:r w:rsidR="00D55072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ализация</w:t>
            </w:r>
            <w:r w:rsidR="00342A1C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проекта.</w:t>
            </w:r>
            <w:r w:rsidR="00842ED5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C6A1F" w:rsidRPr="008017F2" w:rsidRDefault="008C6A1F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Самооценка и итоговая оценка  РППС групповых помещений по технологическим  картам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Оптимизация игрового пространства; рациональное расположение центров по разным видам детской деятельности;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Подготовка материалов для воспитателей по теме проекта: создание материальной базы методического обеспечения проекта (фотоматериалы, список литературы, методические рекомендации для воспитателей, подборка материала для работы с родителями);</w:t>
            </w:r>
          </w:p>
          <w:p w:rsidR="008C6A1F" w:rsidRPr="008017F2" w:rsidRDefault="008C6A1F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gramStart"/>
            <w:r w:rsidR="00842ED5" w:rsidRPr="008017F2">
              <w:rPr>
                <w:rFonts w:ascii="Times New Roman" w:hAnsi="Times New Roman" w:cs="Times New Roman"/>
                <w:sz w:val="28"/>
                <w:szCs w:val="28"/>
              </w:rPr>
              <w:t>мониторинга  были</w:t>
            </w:r>
            <w:proofErr w:type="gramEnd"/>
            <w:r w:rsidR="00842ED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  карт</w:t>
            </w:r>
            <w:r w:rsidR="00842ED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ы самооценки. В </w:t>
            </w:r>
            <w:proofErr w:type="gramStart"/>
            <w:r w:rsidR="00842ED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картах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конкретные индикаторы, характеризующие качество развивающей предметно-пространственной среды. </w:t>
            </w:r>
          </w:p>
          <w:p w:rsidR="008C6A1F" w:rsidRPr="008017F2" w:rsidRDefault="008C6A1F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Параметры предметно- пространственной среды отслеживаются на предмет соответствия возрастным возможностям детей и содержанию образовательной программы ДОУ. Каждый параметр оценивается по трехбалльной шкале: соответствие параметра требованиям нормативных документов – 3 балла; частичное соответствие – 2 балл; несоответствие (или отсутствие) – 1 балл.</w:t>
            </w:r>
          </w:p>
          <w:p w:rsidR="005922EC" w:rsidRPr="008017F2" w:rsidRDefault="005922EC" w:rsidP="008C6A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>На столах:</w:t>
            </w:r>
            <w:r w:rsidR="008017F2" w:rsidRPr="0080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карта-самооценки «Качество организации развивающей предметно-пространственной среды».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количество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баллов  -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017F2" w:rsidRPr="008017F2" w:rsidRDefault="008C6A1F" w:rsidP="008C6A1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этап — подведение итогов; создание материалов по проекту. </w:t>
            </w:r>
          </w:p>
          <w:p w:rsidR="008C6A1F" w:rsidRPr="008017F2" w:rsidRDefault="008017F2" w:rsidP="008C6A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C6A1F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Завершение создания развивающей предметно-пространственной среды в группе, отвечающей современным требованиям.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Подведение итогов – определение задач для новых проектов.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="005922EC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материалов по 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проекту.</w:t>
            </w:r>
            <w:r w:rsidR="008C6A1F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Презентация проекта.</w:t>
            </w:r>
          </w:p>
          <w:p w:rsidR="0068695B" w:rsidRPr="008017F2" w:rsidRDefault="0068695B" w:rsidP="0068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7F0" w:rsidRPr="008017F2" w:rsidRDefault="004877F0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695B" w:rsidRPr="008017F2">
              <w:rPr>
                <w:rFonts w:ascii="Times New Roman" w:hAnsi="Times New Roman" w:cs="Times New Roman"/>
                <w:sz w:val="28"/>
                <w:szCs w:val="28"/>
              </w:rPr>
              <w:t>реализации проекта   активное участие принимает весь коллектив учреждения и родители наших воспитанников.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</w:t>
            </w:r>
            <w:r w:rsidR="00DE5FC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F0FFE" w:rsidRPr="008017F2" w:rsidRDefault="00AF0FFE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F" w:rsidRPr="008017F2" w:rsidRDefault="004877F0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>Модульный дизайн игрового пространства группового помещения к условиям реализации основной общеобразовательной программы»</w:t>
            </w:r>
          </w:p>
          <w:p w:rsidR="004877F0" w:rsidRPr="008017F2" w:rsidRDefault="004877F0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</w:t>
            </w:r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</w:t>
            </w:r>
            <w:proofErr w:type="gramEnd"/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>-пространственной среды»</w:t>
            </w:r>
          </w:p>
          <w:p w:rsidR="001C003A" w:rsidRPr="008017F2" w:rsidRDefault="001C003A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F" w:rsidRPr="008017F2" w:rsidRDefault="004877F0" w:rsidP="00686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Остановимся на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основных  моментах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, идеях, требованиях на которые мы опирались при создании развивающей среды.</w:t>
            </w:r>
          </w:p>
          <w:p w:rsidR="008C6A1F" w:rsidRPr="008017F2" w:rsidRDefault="008C6A1F" w:rsidP="008C6A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30D" w:rsidRPr="008017F2" w:rsidRDefault="00146BC5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проекта нас за</w:t>
            </w:r>
            <w:r w:rsidR="00482388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овала</w:t>
            </w:r>
            <w:r w:rsidR="00482388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предложенная</w:t>
            </w:r>
            <w:r w:rsidR="00F8378D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Н.А.Коротковой</w:t>
            </w:r>
            <w:r w:rsidR="00F8378D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388"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рамочная конструкция среды группового образовательного пространства</w:t>
            </w:r>
            <w:r w:rsidR="00482388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которая взаимосвязана с общей моделью образовательного процесса, адекватного дошкольному возрасту. 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модель включает </w:t>
            </w: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две структурные составляющие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 в форме непринужденной партнерской деятельности взрослого с детьми;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свободную самостоятельную деятельность детей.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Содержательной базой образовательного процесса должны быть созвучные дошкольнику </w:t>
            </w: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основные виды деятельности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культурные практики, </w:t>
            </w:r>
            <w:r w:rsidR="00146BC5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вноси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 его жизнь партнер-взрослый и которые затем реализуются в свободной деятельности ребенка – индивидуально или совместно с другими детьми.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этим основным культурным практикам, через которые ребенок входит в мир культуры авторы относят следующие: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деятельность: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деятельность: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деятельность;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коммуникативная деятельность.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эти культурные практики должны иметь подкрепление в развивающей предметно-пространственной среде ДОО.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взгляд авторов, пространство группового помещения должно быть разделено на три части:</w:t>
            </w:r>
          </w:p>
          <w:p w:rsidR="009749D9" w:rsidRPr="008017F2" w:rsidRDefault="00146BC5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Сектор активной деятельности </w:t>
            </w:r>
            <w:r w:rsidR="009749D9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(занимает самую большую площадь в группе</w:t>
            </w: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50%</w:t>
            </w:r>
            <w:r w:rsidR="009749D9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включающий в себя: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двигательной деятельности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конструирования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14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 театрализованной деятельности</w:t>
            </w:r>
          </w:p>
          <w:p w:rsidR="009749D9" w:rsidRPr="008017F2" w:rsidRDefault="00146BC5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Сектор спокойной деятельности</w:t>
            </w:r>
            <w:r w:rsidR="009749D9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20%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5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5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49D9" w:rsidRPr="008017F2" w:rsidRDefault="00146BC5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Рабочий сектор</w:t>
            </w:r>
            <w:r w:rsidR="009749D9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="009749D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занимает 30% всей группы, так как там предполагается размещение оборудования для организации совместной и </w:t>
            </w:r>
            <w:r w:rsidR="0068695B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регламентированной деятельности)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и исследовательской деятельности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9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продуктивной и творческой деятельности</w:t>
            </w:r>
          </w:p>
          <w:p w:rsidR="009749D9" w:rsidRPr="008017F2" w:rsidRDefault="009749D9" w:rsidP="009749D9">
            <w:pPr>
              <w:shd w:val="clear" w:color="auto" w:fill="FFFFFF"/>
              <w:spacing w:after="0" w:line="240" w:lineRule="auto"/>
              <w:ind w:left="19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 центр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правильной речи и моторики.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68695B"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подвижных границах между секторами расположены</w:t>
            </w: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</w:t>
            </w:r>
            <w:r w:rsidR="0068695B"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жду </w:t>
            </w:r>
            <w:proofErr w:type="gramStart"/>
            <w:r w:rsidR="0068695B"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спокойным  и</w:t>
            </w:r>
            <w:proofErr w:type="gramEnd"/>
            <w:r w:rsidR="0068695B"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активным сектором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крупные универсальные, легко перемещаемые игровые маркеры пространства, разнообразные ширмы (до 50 см высотой), объемные напольные модули;</w:t>
            </w:r>
          </w:p>
          <w:p w:rsidR="00482388" w:rsidRPr="008017F2" w:rsidRDefault="0068695B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между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активным  и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рабочим секторами</w:t>
            </w:r>
            <w:r w:rsidR="00482388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перемещаемые стеллажи с легким оборудованием для подвижных игр с правилами, объемные напольные модули;</w:t>
            </w:r>
          </w:p>
          <w:p w:rsidR="00482388" w:rsidRPr="008017F2" w:rsidRDefault="0068695B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 спокойным и рабочим сектором</w:t>
            </w:r>
            <w:r w:rsidR="00482388" w:rsidRPr="008017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482388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перемещаемые стеллажи с настольными играми и правилами, материалами для познавательно-исследовательской и продуктивной деятельности.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все части группового пространства, в зависимости от конкретных задач момента, должны изменяться по объему – сжиматься или расширяться, то есть иметь подвижные, трансформируемые границы, чтобы каждая зона при необходимости могла вмещать всех желающих.</w:t>
            </w:r>
          </w:p>
          <w:p w:rsidR="00482388" w:rsidRPr="008017F2" w:rsidRDefault="00482388" w:rsidP="004823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88" w:rsidRPr="008017F2" w:rsidRDefault="00482388" w:rsidP="006A030D">
            <w:pPr>
              <w:pStyle w:val="a3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sz w:val="28"/>
                <w:szCs w:val="28"/>
              </w:rPr>
              <w:t>Требования к организации развивающей предметно-пространственной среды.</w:t>
            </w:r>
          </w:p>
          <w:p w:rsidR="006A030D" w:rsidRPr="008017F2" w:rsidRDefault="006A030D" w:rsidP="006A030D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F78" w:rsidRPr="008017F2" w:rsidRDefault="00EC6F98" w:rsidP="00EC6F98">
            <w:pPr>
              <w:spacing w:line="264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 и об</w:t>
            </w:r>
            <w:r w:rsidR="006A030D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щеобразовательной </w:t>
            </w:r>
            <w:proofErr w:type="gramStart"/>
            <w:r w:rsidR="006A030D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      </w:r>
          </w:p>
          <w:p w:rsidR="00AF0FFE" w:rsidRPr="008017F2" w:rsidRDefault="00AF0FFE" w:rsidP="00AF0FF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Абсолютного, идеального «рецепта» среды не существует.  Предметно-пространственная среда должна быть организована воспитателем, и никем другим. Ведь среда постоянно изменяется. Она изменяется не только по мере взросления детей, но и каждый день, в зависимости от педагогических задач, которые стоят перед воспитателем, интересов детей, времени года, и ряда других факторов.</w:t>
            </w:r>
          </w:p>
          <w:p w:rsidR="00EC6F98" w:rsidRPr="008017F2" w:rsidRDefault="003C2F78" w:rsidP="00EC6F98">
            <w:pPr>
              <w:spacing w:line="264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материалам</w:t>
            </w:r>
            <w:r w:rsidR="00DE5FC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proofErr w:type="gramEnd"/>
            <w:r w:rsidR="00DE5FC5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>Скоролуповой</w:t>
            </w:r>
            <w:proofErr w:type="spellEnd"/>
            <w:r w:rsidR="00AF0FFE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Оксаны Алексеевны 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«О реализации принципов ФГОС дошкольного образования при организации предметно-развивающей среды и выборе форм и методов работы с детьми»</w:t>
            </w:r>
            <w:r w:rsidR="00EC6F98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РППС должна быть: </w:t>
            </w:r>
          </w:p>
          <w:p w:rsidR="00EC6F98" w:rsidRPr="008017F2" w:rsidRDefault="00EC6F98" w:rsidP="002B460A">
            <w:pPr>
              <w:pStyle w:val="a3"/>
              <w:numPr>
                <w:ilvl w:val="0"/>
                <w:numId w:val="26"/>
              </w:numPr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содержательно-насыщенной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>–</w:t>
            </w:r>
            <w:r w:rsidR="00AF0FFE" w:rsidRPr="008017F2">
              <w:rPr>
                <w:rFonts w:ascii="Times New Roman" w:hAnsi="Times New Roman"/>
                <w:sz w:val="28"/>
                <w:szCs w:val="28"/>
              </w:rPr>
              <w:t>включать средства обучения, материалы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>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      </w:r>
          </w:p>
          <w:p w:rsidR="00EC6F98" w:rsidRPr="008017F2" w:rsidRDefault="00EC6F98" w:rsidP="002B460A">
            <w:pPr>
              <w:pStyle w:val="a3"/>
              <w:numPr>
                <w:ilvl w:val="0"/>
                <w:numId w:val="26"/>
              </w:numPr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трансформируемой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 xml:space="preserve"> – обеспечивать возможность изменений РППС в зависимости от образовательной ситуации, в том числе меняющихся интересов и возможностей детей;</w:t>
            </w:r>
          </w:p>
          <w:p w:rsidR="006A030D" w:rsidRPr="008017F2" w:rsidRDefault="006A030D" w:rsidP="002B460A">
            <w:pPr>
              <w:pStyle w:val="a3"/>
              <w:numPr>
                <w:ilvl w:val="0"/>
                <w:numId w:val="26"/>
              </w:numPr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вариативной</w:t>
            </w:r>
            <w:r w:rsidR="002B460A" w:rsidRPr="008017F2">
              <w:rPr>
                <w:rFonts w:ascii="Times New Roman" w:hAnsi="Times New Roman"/>
                <w:sz w:val="28"/>
                <w:szCs w:val="28"/>
              </w:rPr>
              <w:t>– наличие различных пространств (для игры, конструирования, уединения), а также разнообразных материалов, игр, игрушек и оборудования, обеспечивающих свободный выбор детей;</w:t>
            </w:r>
          </w:p>
          <w:p w:rsidR="002B460A" w:rsidRPr="008017F2" w:rsidRDefault="002B460A" w:rsidP="002B460A">
            <w:pPr>
              <w:pStyle w:val="a3"/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sz w:val="28"/>
                <w:szCs w:val="28"/>
              </w:rPr>
              <w:lastRenderedPageBreak/>
      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  <w:p w:rsidR="00EC6F98" w:rsidRPr="008017F2" w:rsidRDefault="00EC6F98" w:rsidP="002B460A">
            <w:pPr>
              <w:pStyle w:val="a3"/>
              <w:numPr>
                <w:ilvl w:val="0"/>
                <w:numId w:val="26"/>
              </w:numPr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полифункциональной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      </w:r>
          </w:p>
          <w:p w:rsidR="003C2F78" w:rsidRPr="008017F2" w:rsidRDefault="003C2F78" w:rsidP="003C2F78">
            <w:pPr>
              <w:pStyle w:val="a3"/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sz w:val="28"/>
                <w:szCs w:val="28"/>
              </w:rPr>
              <w:t>- наличие полифункциональных предметов, не обладающих жёстко закреплённым способом употребления и пригодных для использования в разных видах детской активности</w:t>
            </w:r>
          </w:p>
          <w:p w:rsidR="00EC6F98" w:rsidRPr="008017F2" w:rsidRDefault="00EC6F98" w:rsidP="002B460A">
            <w:pPr>
              <w:pStyle w:val="a3"/>
              <w:numPr>
                <w:ilvl w:val="0"/>
                <w:numId w:val="26"/>
              </w:numPr>
              <w:spacing w:after="0" w:line="264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доступной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="003C2F78" w:rsidRPr="008017F2">
              <w:rPr>
                <w:rFonts w:ascii="Times New Roman" w:hAnsi="Times New Roman"/>
                <w:sz w:val="28"/>
                <w:szCs w:val="28"/>
              </w:rPr>
              <w:t>( от</w:t>
            </w:r>
            <w:proofErr w:type="gramEnd"/>
            <w:r w:rsidR="003C2F78" w:rsidRPr="008017F2">
              <w:rPr>
                <w:rFonts w:ascii="Times New Roman" w:hAnsi="Times New Roman"/>
                <w:sz w:val="28"/>
                <w:szCs w:val="28"/>
              </w:rPr>
              <w:t xml:space="preserve"> слова достать и быть понятной) </w:t>
            </w:r>
            <w:r w:rsidRPr="008017F2">
              <w:rPr>
                <w:rFonts w:ascii="Times New Roman" w:hAnsi="Times New Roman"/>
                <w:sz w:val="28"/>
                <w:szCs w:val="28"/>
              </w:rPr>
              <w:t>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      </w:r>
          </w:p>
          <w:p w:rsidR="002B460A" w:rsidRPr="008017F2" w:rsidRDefault="002B460A" w:rsidP="002B460A">
            <w:pPr>
              <w:pStyle w:val="a3"/>
              <w:spacing w:after="0" w:line="300" w:lineRule="atLeast"/>
              <w:ind w:left="-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*</w:t>
            </w:r>
            <w:r w:rsidR="00EC6F98" w:rsidRPr="008017F2">
              <w:rPr>
                <w:rFonts w:ascii="Times New Roman" w:hAnsi="Times New Roman"/>
                <w:b/>
                <w:i/>
                <w:sz w:val="28"/>
                <w:szCs w:val="28"/>
              </w:rPr>
              <w:t>безопасной</w:t>
            </w:r>
            <w:r w:rsidR="00EC6F98" w:rsidRPr="008017F2">
              <w:rPr>
                <w:rFonts w:ascii="Times New Roman" w:hAnsi="Times New Roman"/>
                <w:sz w:val="28"/>
                <w:szCs w:val="28"/>
              </w:rPr>
              <w:t>– все элементы РППС должны соответствовать требованиям по обеспечению надёжности и безопасность их использования, такими как санитарно-эпидемиологические правила и нормативы и правила пожарной безопасности.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Роль среды в развитии детей прослеживается на примере ее основных функций: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Организующей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воспитывающей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 развивающей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организующей функции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предложить ребенку всевозможный материал для его активного участия в разных видах деятельности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формировании предметно-развивающей среды необходимо: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избавляться от загромождения пространства </w:t>
            </w:r>
            <w:proofErr w:type="spell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малофункциональными</w:t>
            </w:r>
            <w:proofErr w:type="spell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несочетаемыми друг с другом предметами;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 </w:t>
            </w:r>
            <w:r w:rsidR="004C5707"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воспитывающей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Развивающая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функция предполагает, что содержание среды каждой деятельности должно соответствовать "зоне актуального развития" самого слабого и находиться в "зоне ближайшего развития" самого сильного в группе ребенка.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части группового пространства имеют условные границы в зависимости от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Необходимы </w:t>
            </w: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материалы, учитывающие гендерные различия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интересы мальчиков и девочек, как в труде, так и в игре.</w:t>
            </w:r>
          </w:p>
          <w:p w:rsidR="00F8378D" w:rsidRPr="008017F2" w:rsidRDefault="00F8378D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может оценить качество созданной в группе предметно-пространственной среды по следующим показателям:</w:t>
            </w:r>
          </w:p>
          <w:p w:rsidR="00F8378D" w:rsidRPr="008017F2" w:rsidRDefault="00F8378D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1.Включенность</w:t>
            </w:r>
            <w:r w:rsidR="00DE5FC5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сех детей в активную самостоятельную деятельность</w:t>
            </w:r>
          </w:p>
          <w:p w:rsidR="00F8378D" w:rsidRPr="008017F2" w:rsidRDefault="00F8378D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2.Низкий уровень шума в группе (так называемый рабочий шум)</w:t>
            </w:r>
          </w:p>
          <w:p w:rsidR="00F8378D" w:rsidRPr="008017F2" w:rsidRDefault="00F8378D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3.Низкая конфликтность между детьми: они редко ссорятся из-за игр</w:t>
            </w:r>
            <w:r w:rsidR="003D2DB9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игрушек, т.к. увлечены интересной деятельностью</w:t>
            </w:r>
          </w:p>
          <w:p w:rsidR="003D2DB9" w:rsidRPr="008017F2" w:rsidRDefault="003D2DB9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Выраженная продуктивность самостоятельной деятельности детей (много рисунков, поделок и т.д.)</w:t>
            </w:r>
          </w:p>
          <w:p w:rsidR="003D2DB9" w:rsidRPr="008017F2" w:rsidRDefault="003D2DB9" w:rsidP="001C00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5.Жизнерадостность, открытость детей</w:t>
            </w:r>
          </w:p>
          <w:p w:rsidR="001C003A" w:rsidRPr="008017F2" w:rsidRDefault="001C003A" w:rsidP="001C00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Необходимыми в оборудовании старших дошкольников являются</w:t>
            </w: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материалы, стимулирующие развитие широких социальных интересов и познавательной активности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      </w:r>
          </w:p>
          <w:p w:rsidR="00482388" w:rsidRPr="008017F2" w:rsidRDefault="00EC6F98" w:rsidP="006A030D">
            <w:pPr>
              <w:spacing w:line="264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Определяя наполняемостьРППС, следует помнить о концептуальной целостности образовательного процесса. Для реализации содержания каждого из направлений </w:t>
            </w:r>
            <w:r w:rsidRPr="008017F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развития и образования детей ФГОС ДО определяет пять образовательных областей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познавательное </w:t>
            </w:r>
            <w:proofErr w:type="gramStart"/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развитие,речевое</w:t>
            </w:r>
            <w:proofErr w:type="gramEnd"/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17F2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030D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В идеале – в </w:t>
            </w:r>
            <w:proofErr w:type="gramStart"/>
            <w:r w:rsidR="006A030D" w:rsidRPr="008017F2">
              <w:rPr>
                <w:rFonts w:ascii="Times New Roman" w:hAnsi="Times New Roman" w:cs="Times New Roman"/>
                <w:sz w:val="28"/>
                <w:szCs w:val="28"/>
              </w:rPr>
              <w:t>каждом  центре</w:t>
            </w:r>
            <w:proofErr w:type="gramEnd"/>
            <w:r w:rsidR="006A030D" w:rsidRPr="008017F2">
              <w:rPr>
                <w:rFonts w:ascii="Times New Roman" w:hAnsi="Times New Roman" w:cs="Times New Roman"/>
                <w:sz w:val="28"/>
                <w:szCs w:val="28"/>
              </w:rPr>
              <w:t>, зоне, уголке должны просматриваться все образовательные области.</w:t>
            </w:r>
          </w:p>
          <w:p w:rsidR="004C5707" w:rsidRPr="008017F2" w:rsidRDefault="004C5707" w:rsidP="006A030D">
            <w:pPr>
              <w:spacing w:line="264" w:lineRule="auto"/>
              <w:ind w:firstLine="4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Развивающая среда должна обеспечивать и гарантировать максимальную реализацию образовательного потенциала пространства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каждой возрастной группе должны быть созданы условия:</w:t>
            </w:r>
          </w:p>
          <w:p w:rsidR="001C003A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самостоятельного активного целенаправленного действия во всех видах деятельности 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 права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выбора  деятельности и реализации индивидуальных интересов и возможностей.</w:t>
            </w:r>
          </w:p>
          <w:p w:rsidR="00482388" w:rsidRPr="008017F2" w:rsidRDefault="00482388" w:rsidP="0048238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выбора видов детской деятельности отражено в стендах «Чем я хочу сегодня заниматься»</w:t>
            </w:r>
          </w:p>
          <w:p w:rsidR="00482388" w:rsidRPr="008017F2" w:rsidRDefault="004C5707" w:rsidP="004823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 по образовательным областям, ориентированные на родителей – «Умею. Научусь», «Знаю, умею, научусь», «Хочу все знать». Стенды мобильны и объединяют работу воспитателей и специалистов во всех возрастных группах.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Организация и расположение предметов развивающей среды в пространстве групповых помещений должно:</w:t>
            </w:r>
          </w:p>
          <w:p w:rsidR="004C5707" w:rsidRPr="008017F2" w:rsidRDefault="00482388" w:rsidP="00AF0FF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быть рационально логичным и удобным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детей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библиотечку, литературный центр или тихие настольно-печатные игры уместно сочетать с уютной  зоной отдыха</w:t>
            </w:r>
            <w:r w:rsidR="004C5707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если позволяет пространство группы)</w:t>
            </w:r>
          </w:p>
          <w:p w:rsidR="00AF0FFE" w:rsidRPr="008017F2" w:rsidRDefault="00482388" w:rsidP="00AF0FF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возрастным особенностям и потребностям детей, иметь отличительные признаки</w:t>
            </w:r>
            <w:r w:rsidR="00AF0FFE"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0FFE" w:rsidRPr="008017F2" w:rsidRDefault="00AF0FFE" w:rsidP="00AF0F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 </w:t>
            </w: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третьего года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жизни является свободное и большое пространство, 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 они могут быть в активном движении – лазании, катании.</w:t>
            </w:r>
          </w:p>
          <w:p w:rsidR="00AF0FFE" w:rsidRPr="008017F2" w:rsidRDefault="00AF0FFE" w:rsidP="00AF0F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На </w:t>
            </w: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четвертом году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      </w:r>
          </w:p>
          <w:p w:rsidR="00AF0FFE" w:rsidRPr="008017F2" w:rsidRDefault="00AF0FFE" w:rsidP="00AF0F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В среднем - старшем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дошкольном возрасте проявляется потребность в игре со сверстниками, создавать свой мир игры.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предметно-развивающей среде должно учитываться формирование психологических новообразований в разные годы жизни.</w:t>
            </w:r>
          </w:p>
          <w:p w:rsidR="003A5039" w:rsidRPr="008017F2" w:rsidRDefault="003A5039" w:rsidP="003A503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7F2">
              <w:rPr>
                <w:rFonts w:ascii="Times New Roman" w:hAnsi="Times New Roman"/>
                <w:b/>
                <w:sz w:val="28"/>
                <w:szCs w:val="28"/>
              </w:rPr>
              <w:t>Каждый тип предметов изменяется по мере взросления детей группы и усложнения их игры в следующих направлениях:</w:t>
            </w:r>
          </w:p>
          <w:p w:rsidR="003A5039" w:rsidRPr="008017F2" w:rsidRDefault="003A5039" w:rsidP="003A50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степени условности (реалистическая, </w:t>
            </w:r>
            <w:proofErr w:type="spell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прототипическая</w:t>
            </w:r>
            <w:proofErr w:type="spell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условная игрушки);</w:t>
            </w:r>
          </w:p>
          <w:p w:rsidR="003A5039" w:rsidRPr="008017F2" w:rsidRDefault="003A5039" w:rsidP="003A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размера (крупная, средняя, мелкая игрушки);</w:t>
            </w:r>
          </w:p>
          <w:p w:rsidR="003A5039" w:rsidRPr="008017F2" w:rsidRDefault="003A5039" w:rsidP="003A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степени готовности (готовая к использованию, </w:t>
            </w:r>
            <w:proofErr w:type="spell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сборная игрушка</w:t>
            </w:r>
          </w:p>
          <w:p w:rsidR="003A5039" w:rsidRPr="008017F2" w:rsidRDefault="003A5039" w:rsidP="003A5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707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включать не только стационарную, но и мобильную мебель: </w:t>
            </w:r>
            <w:proofErr w:type="spell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полуфукциональное</w:t>
            </w:r>
            <w:proofErr w:type="spell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игровое оборудование  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отвечать санитарно-гигиеническим нормативным требованиям </w:t>
            </w:r>
          </w:p>
          <w:p w:rsidR="00482388" w:rsidRPr="008017F2" w:rsidRDefault="00482388" w:rsidP="002B460A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предметно-развивающей среды должно отвечать требованиям эстетики, привлекать внимание детей, побуждать к активному действию в ней.</w:t>
            </w:r>
          </w:p>
          <w:p w:rsidR="004C5707" w:rsidRPr="008017F2" w:rsidRDefault="00482388" w:rsidP="006A030D">
            <w:pPr>
              <w:numPr>
                <w:ilvl w:val="0"/>
                <w:numId w:val="26"/>
              </w:num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 всех возрастных группах должно быть уютное место для </w:t>
            </w:r>
            <w:proofErr w:type="gramStart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отдыха</w:t>
            </w:r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,;</w:t>
            </w:r>
            <w:proofErr w:type="gramEnd"/>
            <w:r w:rsidRPr="00801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легкие воздушные беседки из прозрачной ткани или других материалов, в которых будут предложены детям разные успокаивающие игрушки, фотоальбомы, поделки, сделанные руками мам и пап, подушки </w:t>
            </w:r>
          </w:p>
          <w:p w:rsidR="008C6A1F" w:rsidRPr="008017F2" w:rsidRDefault="001C003A" w:rsidP="008C6A1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В данное время мы находимся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на  2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-ом  этапе проекта, который приближается к завершению</w:t>
            </w:r>
          </w:p>
          <w:p w:rsidR="0068695B" w:rsidRPr="008017F2" w:rsidRDefault="0068695B" w:rsidP="001C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ходе  реализации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заметно повысился уровень профессионального мастерства педагогов по данной теме. К созданию предметно-</w:t>
            </w:r>
            <w:proofErr w:type="gramStart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пространственной  среды</w:t>
            </w:r>
            <w:proofErr w:type="gramEnd"/>
            <w:r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привлечены родители, что помогает активизации партнёрских отношений.  </w:t>
            </w:r>
          </w:p>
          <w:p w:rsidR="00600B55" w:rsidRPr="008017F2" w:rsidRDefault="001C003A" w:rsidP="001C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А п</w:t>
            </w:r>
            <w:r w:rsidR="0068695B" w:rsidRPr="008017F2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оложительный эмоциональный настрой дошкольников свидетельствует об </w:t>
            </w:r>
            <w:proofErr w:type="gramStart"/>
            <w:r w:rsidR="0068695B" w:rsidRPr="008017F2">
              <w:rPr>
                <w:rFonts w:ascii="Times New Roman" w:hAnsi="Times New Roman" w:cs="Times New Roman"/>
                <w:sz w:val="28"/>
                <w:szCs w:val="28"/>
              </w:rPr>
              <w:t>их  открытости</w:t>
            </w:r>
            <w:proofErr w:type="gramEnd"/>
            <w:r w:rsidR="0068695B" w:rsidRPr="008017F2">
              <w:rPr>
                <w:rFonts w:ascii="Times New Roman" w:hAnsi="Times New Roman" w:cs="Times New Roman"/>
                <w:sz w:val="28"/>
                <w:szCs w:val="28"/>
              </w:rPr>
              <w:t>, желании посещать детский сад.</w:t>
            </w:r>
          </w:p>
          <w:p w:rsidR="00547F8A" w:rsidRPr="008017F2" w:rsidRDefault="00547F8A" w:rsidP="001C0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7F2">
              <w:rPr>
                <w:rFonts w:ascii="Times New Roman" w:hAnsi="Times New Roman" w:cs="Times New Roman"/>
                <w:sz w:val="28"/>
                <w:szCs w:val="28"/>
              </w:rPr>
              <w:t>Изменения в организации, вариативности РППС фиксируются в планах воспитателей, в таблице на неделю и в ка</w:t>
            </w:r>
            <w:r w:rsidR="0043753B" w:rsidRPr="008017F2">
              <w:rPr>
                <w:rFonts w:ascii="Times New Roman" w:hAnsi="Times New Roman" w:cs="Times New Roman"/>
                <w:sz w:val="28"/>
                <w:szCs w:val="28"/>
              </w:rPr>
              <w:t>лендарном планировании</w:t>
            </w:r>
          </w:p>
          <w:p w:rsidR="0068695B" w:rsidRPr="008017F2" w:rsidRDefault="0068695B" w:rsidP="006869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96F7D" w:rsidRPr="008017F2" w:rsidRDefault="00C96F7D" w:rsidP="001C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F2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эффективно реализуется проект вам предстоит оценить во время экскурсии по группам, а мы примем к сведению все ваши пожелания, рекомендации и проанализируем насколько </w:t>
      </w:r>
      <w:proofErr w:type="gramStart"/>
      <w:r w:rsidRPr="008017F2">
        <w:rPr>
          <w:rFonts w:ascii="Times New Roman" w:hAnsi="Times New Roman" w:cs="Times New Roman"/>
          <w:sz w:val="28"/>
          <w:szCs w:val="28"/>
        </w:rPr>
        <w:t>ваша  оценка</w:t>
      </w:r>
      <w:proofErr w:type="gramEnd"/>
      <w:r w:rsidRPr="008017F2">
        <w:rPr>
          <w:rFonts w:ascii="Times New Roman" w:hAnsi="Times New Roman" w:cs="Times New Roman"/>
          <w:sz w:val="28"/>
          <w:szCs w:val="28"/>
        </w:rPr>
        <w:t xml:space="preserve"> соответствует нашей самооценке.</w:t>
      </w:r>
    </w:p>
    <w:p w:rsidR="005E1517" w:rsidRPr="008017F2" w:rsidRDefault="005E1517" w:rsidP="001C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F2">
        <w:rPr>
          <w:rFonts w:ascii="Times New Roman" w:hAnsi="Times New Roman" w:cs="Times New Roman"/>
          <w:sz w:val="28"/>
          <w:szCs w:val="28"/>
        </w:rPr>
        <w:t xml:space="preserve">Прежде чем перейти к практической </w:t>
      </w:r>
      <w:proofErr w:type="gramStart"/>
      <w:r w:rsidRPr="008017F2">
        <w:rPr>
          <w:rFonts w:ascii="Times New Roman" w:hAnsi="Times New Roman" w:cs="Times New Roman"/>
          <w:sz w:val="28"/>
          <w:szCs w:val="28"/>
        </w:rPr>
        <w:t>части  мы</w:t>
      </w:r>
      <w:proofErr w:type="gramEnd"/>
      <w:r w:rsidRPr="008017F2">
        <w:rPr>
          <w:rFonts w:ascii="Times New Roman" w:hAnsi="Times New Roman" w:cs="Times New Roman"/>
          <w:sz w:val="28"/>
          <w:szCs w:val="28"/>
        </w:rPr>
        <w:t xml:space="preserve"> предлагаем вам несколько слайдов по организации среды в следующих направлениях:</w:t>
      </w:r>
    </w:p>
    <w:p w:rsidR="005E1517" w:rsidRPr="008017F2" w:rsidRDefault="005E1517" w:rsidP="003A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F2">
        <w:rPr>
          <w:rFonts w:ascii="Times New Roman" w:hAnsi="Times New Roman" w:cs="Times New Roman"/>
          <w:sz w:val="28"/>
          <w:szCs w:val="28"/>
        </w:rPr>
        <w:t>1. Музейная педагогика - мини-музеи ДОУ и групп</w:t>
      </w:r>
    </w:p>
    <w:p w:rsidR="0043753B" w:rsidRPr="008017F2" w:rsidRDefault="0043753B" w:rsidP="003A5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517" w:rsidRPr="008017F2" w:rsidRDefault="003A5039" w:rsidP="003A5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lastRenderedPageBreak/>
        <w:t>2.</w:t>
      </w:r>
      <w:r w:rsidR="005E1517" w:rsidRPr="008017F2">
        <w:rPr>
          <w:rFonts w:ascii="Times New Roman" w:hAnsi="Times New Roman"/>
          <w:sz w:val="28"/>
          <w:szCs w:val="28"/>
        </w:rPr>
        <w:t xml:space="preserve">Проектная деятельность – </w:t>
      </w:r>
      <w:proofErr w:type="spellStart"/>
      <w:r w:rsidR="005E1517" w:rsidRPr="008017F2">
        <w:rPr>
          <w:rFonts w:ascii="Times New Roman" w:hAnsi="Times New Roman"/>
          <w:sz w:val="28"/>
          <w:szCs w:val="28"/>
        </w:rPr>
        <w:t>лэпбуки</w:t>
      </w:r>
      <w:proofErr w:type="spellEnd"/>
      <w:r w:rsidR="005E1517" w:rsidRPr="008017F2">
        <w:rPr>
          <w:rFonts w:ascii="Times New Roman" w:hAnsi="Times New Roman"/>
          <w:sz w:val="28"/>
          <w:szCs w:val="28"/>
        </w:rPr>
        <w:t>, результаты тематических недель – макеты, альбомы, папки и т.д.</w:t>
      </w:r>
    </w:p>
    <w:p w:rsidR="00940C17" w:rsidRPr="008017F2" w:rsidRDefault="003A5039" w:rsidP="003A5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3.Работа с родителями. Поделки родителей, изготовленные на конкурсы, активно используются в организации среды в группах</w:t>
      </w:r>
    </w:p>
    <w:p w:rsidR="003A5039" w:rsidRPr="008017F2" w:rsidRDefault="003A5039" w:rsidP="003A5039">
      <w:pPr>
        <w:pStyle w:val="a3"/>
        <w:rPr>
          <w:rFonts w:ascii="Times New Roman" w:hAnsi="Times New Roman"/>
          <w:sz w:val="28"/>
          <w:szCs w:val="28"/>
        </w:rPr>
      </w:pPr>
    </w:p>
    <w:p w:rsidR="00773FA0" w:rsidRPr="008017F2" w:rsidRDefault="00DB7398" w:rsidP="001D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F2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5E1517" w:rsidRPr="008017F2" w:rsidRDefault="003A5039" w:rsidP="001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F2">
        <w:rPr>
          <w:rFonts w:ascii="Times New Roman" w:hAnsi="Times New Roman" w:cs="Times New Roman"/>
          <w:sz w:val="28"/>
          <w:szCs w:val="28"/>
        </w:rPr>
        <w:t xml:space="preserve">Цель практической </w:t>
      </w:r>
      <w:proofErr w:type="gramStart"/>
      <w:r w:rsidRPr="008017F2">
        <w:rPr>
          <w:rFonts w:ascii="Times New Roman" w:hAnsi="Times New Roman" w:cs="Times New Roman"/>
          <w:sz w:val="28"/>
          <w:szCs w:val="28"/>
        </w:rPr>
        <w:t>части:  создание</w:t>
      </w:r>
      <w:proofErr w:type="gramEnd"/>
      <w:r w:rsidRPr="008017F2">
        <w:rPr>
          <w:rFonts w:ascii="Times New Roman" w:hAnsi="Times New Roman" w:cs="Times New Roman"/>
          <w:sz w:val="28"/>
          <w:szCs w:val="28"/>
        </w:rPr>
        <w:t xml:space="preserve"> модели предметно-пространственной среды </w:t>
      </w:r>
      <w:r w:rsidR="005E1517" w:rsidRPr="008017F2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9E25FC" w:rsidRPr="008017F2" w:rsidRDefault="009E25FC" w:rsidP="009E25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b/>
          <w:sz w:val="28"/>
          <w:szCs w:val="28"/>
        </w:rPr>
        <w:t>Упражнение «Ассоциации»</w:t>
      </w:r>
      <w:r w:rsidRPr="008017F2">
        <w:rPr>
          <w:rFonts w:ascii="Times New Roman" w:hAnsi="Times New Roman"/>
          <w:sz w:val="28"/>
          <w:szCs w:val="28"/>
        </w:rPr>
        <w:t xml:space="preserve"> - к словам:</w:t>
      </w:r>
    </w:p>
    <w:p w:rsidR="009E25FC" w:rsidRPr="008017F2" w:rsidRDefault="009E25FC" w:rsidP="009E25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Ребёнок – 1 подгруппа</w:t>
      </w:r>
    </w:p>
    <w:p w:rsidR="009E25FC" w:rsidRPr="008017F2" w:rsidRDefault="009E25FC" w:rsidP="009E25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Среда – 2 подгруппа</w:t>
      </w:r>
    </w:p>
    <w:p w:rsidR="003A5039" w:rsidRPr="008017F2" w:rsidRDefault="003A5039" w:rsidP="009E25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FC" w:rsidRPr="008017F2" w:rsidRDefault="009E25FC" w:rsidP="009E2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Вывод: Ребёнок и среда тесно взаимосвязаны. Какая среда будет окружать ребёнка, таким и будет этот ребёнок.</w:t>
      </w:r>
    </w:p>
    <w:p w:rsidR="009E25FC" w:rsidRPr="008017F2" w:rsidRDefault="009E25FC" w:rsidP="009E2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FC" w:rsidRPr="008017F2" w:rsidRDefault="009E25FC" w:rsidP="009E25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b/>
          <w:sz w:val="28"/>
          <w:szCs w:val="28"/>
        </w:rPr>
        <w:t xml:space="preserve">Упражнение «Алгоритм </w:t>
      </w:r>
      <w:proofErr w:type="gramStart"/>
      <w:r w:rsidRPr="008017F2">
        <w:rPr>
          <w:rFonts w:ascii="Times New Roman" w:hAnsi="Times New Roman"/>
          <w:b/>
          <w:sz w:val="28"/>
          <w:szCs w:val="28"/>
        </w:rPr>
        <w:t>Цицерона»</w:t>
      </w:r>
      <w:r w:rsidRPr="008017F2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Pr="008017F2">
        <w:rPr>
          <w:rFonts w:ascii="Times New Roman" w:hAnsi="Times New Roman"/>
          <w:sz w:val="28"/>
          <w:szCs w:val="28"/>
        </w:rPr>
        <w:t xml:space="preserve"> на листах написаны 7 вопросов. Задание: разложить по полочкам понятие «развивающая предметно-пространственная среда»</w:t>
      </w:r>
    </w:p>
    <w:p w:rsidR="009E25FC" w:rsidRPr="008017F2" w:rsidRDefault="009E25FC" w:rsidP="009E2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Вопросы: Кто? Что? Где? Чем? Зачем? Как? Когда?</w:t>
      </w:r>
    </w:p>
    <w:p w:rsidR="009E25FC" w:rsidRPr="008017F2" w:rsidRDefault="009E25FC" w:rsidP="009E2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475" w:rsidRPr="008017F2" w:rsidRDefault="009E25FC" w:rsidP="009E25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Пр</w:t>
      </w:r>
      <w:r w:rsidR="00273475" w:rsidRPr="008017F2">
        <w:rPr>
          <w:rFonts w:ascii="Times New Roman" w:hAnsi="Times New Roman"/>
          <w:sz w:val="28"/>
          <w:szCs w:val="28"/>
        </w:rPr>
        <w:t xml:space="preserve">едлагаем Вам создать модель развивающей среды в соответствии с </w:t>
      </w:r>
      <w:proofErr w:type="gramStart"/>
      <w:r w:rsidR="00273475" w:rsidRPr="008017F2">
        <w:rPr>
          <w:rFonts w:ascii="Times New Roman" w:hAnsi="Times New Roman"/>
          <w:sz w:val="28"/>
          <w:szCs w:val="28"/>
        </w:rPr>
        <w:t>требованиями  Стандарта</w:t>
      </w:r>
      <w:proofErr w:type="gramEnd"/>
      <w:r w:rsidR="00273475" w:rsidRPr="008017F2">
        <w:rPr>
          <w:rFonts w:ascii="Times New Roman" w:hAnsi="Times New Roman"/>
          <w:sz w:val="28"/>
          <w:szCs w:val="28"/>
        </w:rPr>
        <w:t xml:space="preserve"> </w:t>
      </w:r>
      <w:r w:rsidR="003648D3" w:rsidRPr="008017F2">
        <w:rPr>
          <w:rFonts w:ascii="Times New Roman" w:hAnsi="Times New Roman"/>
          <w:b/>
          <w:sz w:val="28"/>
          <w:szCs w:val="28"/>
        </w:rPr>
        <w:t>м</w:t>
      </w:r>
      <w:r w:rsidRPr="008017F2">
        <w:rPr>
          <w:rFonts w:ascii="Times New Roman" w:hAnsi="Times New Roman"/>
          <w:b/>
          <w:sz w:val="28"/>
          <w:szCs w:val="28"/>
        </w:rPr>
        <w:t>етод</w:t>
      </w:r>
      <w:r w:rsidR="003648D3" w:rsidRPr="008017F2">
        <w:rPr>
          <w:rFonts w:ascii="Times New Roman" w:hAnsi="Times New Roman"/>
          <w:b/>
          <w:sz w:val="28"/>
          <w:szCs w:val="28"/>
        </w:rPr>
        <w:t>ом</w:t>
      </w:r>
      <w:r w:rsidRPr="008017F2">
        <w:rPr>
          <w:rFonts w:ascii="Times New Roman" w:hAnsi="Times New Roman"/>
          <w:b/>
          <w:sz w:val="28"/>
          <w:szCs w:val="28"/>
        </w:rPr>
        <w:t xml:space="preserve"> «мыслительных карт»</w:t>
      </w:r>
      <w:r w:rsidR="003648D3" w:rsidRPr="008017F2">
        <w:rPr>
          <w:rFonts w:ascii="Times New Roman" w:hAnsi="Times New Roman"/>
          <w:b/>
          <w:sz w:val="28"/>
          <w:szCs w:val="28"/>
        </w:rPr>
        <w:t>.</w:t>
      </w:r>
    </w:p>
    <w:p w:rsidR="00273475" w:rsidRPr="008017F2" w:rsidRDefault="00273475" w:rsidP="0027347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5FC" w:rsidRPr="008017F2" w:rsidRDefault="003648D3" w:rsidP="00273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 xml:space="preserve"> Метод </w:t>
      </w:r>
      <w:proofErr w:type="gramStart"/>
      <w:r w:rsidRPr="008017F2">
        <w:rPr>
          <w:rFonts w:ascii="Times New Roman" w:hAnsi="Times New Roman"/>
          <w:sz w:val="28"/>
          <w:szCs w:val="28"/>
        </w:rPr>
        <w:t>разработан  специалистом</w:t>
      </w:r>
      <w:proofErr w:type="gramEnd"/>
      <w:r w:rsidRPr="008017F2">
        <w:rPr>
          <w:rFonts w:ascii="Times New Roman" w:hAnsi="Times New Roman"/>
          <w:sz w:val="28"/>
          <w:szCs w:val="28"/>
        </w:rPr>
        <w:t xml:space="preserve"> по вопросам интеллекта, психологии обучения и проблем мышления, Тони </w:t>
      </w:r>
      <w:proofErr w:type="spellStart"/>
      <w:r w:rsidRPr="008017F2">
        <w:rPr>
          <w:rFonts w:ascii="Times New Roman" w:hAnsi="Times New Roman"/>
          <w:sz w:val="28"/>
          <w:szCs w:val="28"/>
        </w:rPr>
        <w:t>Бьюзеном</w:t>
      </w:r>
      <w:proofErr w:type="spellEnd"/>
      <w:r w:rsidRPr="008017F2">
        <w:rPr>
          <w:rFonts w:ascii="Times New Roman" w:hAnsi="Times New Roman"/>
          <w:sz w:val="28"/>
          <w:szCs w:val="28"/>
        </w:rPr>
        <w:t>. Это мысли, изложенные графическим способом.</w:t>
      </w:r>
    </w:p>
    <w:p w:rsidR="00B50AB9" w:rsidRPr="008017F2" w:rsidRDefault="003648D3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 xml:space="preserve">В центре листа ключевое словосочетание «РППС». От центральной идеи несколько линий, вдоль которых пишутся слова / в данном случае – требования к РППС/. </w:t>
      </w:r>
    </w:p>
    <w:p w:rsidR="00B50AB9" w:rsidRPr="008017F2" w:rsidRDefault="00B50AB9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1 подгруппа: насыщенность, вариативность, доступность</w:t>
      </w:r>
    </w:p>
    <w:p w:rsidR="00B50AB9" w:rsidRPr="008017F2" w:rsidRDefault="00B50AB9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 xml:space="preserve">2 подгруппа: </w:t>
      </w:r>
      <w:proofErr w:type="spellStart"/>
      <w:r w:rsidRPr="008017F2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8017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17F2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8017F2">
        <w:rPr>
          <w:rFonts w:ascii="Times New Roman" w:hAnsi="Times New Roman"/>
          <w:sz w:val="28"/>
          <w:szCs w:val="28"/>
        </w:rPr>
        <w:t>, безопасность</w:t>
      </w:r>
    </w:p>
    <w:p w:rsidR="003648D3" w:rsidRPr="008017F2" w:rsidRDefault="003648D3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 xml:space="preserve">От главной ветви идут ветви 2-ого, 3-его порядка и т.д., продолжая цепочку ассоциаций. Можно слова заменять графическим изображением, рисунком. Более важные слова, словосочетания можете обвести овалом или выделить </w:t>
      </w:r>
      <w:r w:rsidR="00B50AB9" w:rsidRPr="008017F2">
        <w:rPr>
          <w:rFonts w:ascii="Times New Roman" w:hAnsi="Times New Roman"/>
          <w:sz w:val="28"/>
          <w:szCs w:val="28"/>
        </w:rPr>
        <w:t>цветом.</w:t>
      </w:r>
    </w:p>
    <w:p w:rsidR="00B50AB9" w:rsidRPr="008017F2" w:rsidRDefault="00B50AB9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Защита проектов.</w:t>
      </w:r>
    </w:p>
    <w:p w:rsidR="00B50AB9" w:rsidRPr="008017F2" w:rsidRDefault="00B50AB9" w:rsidP="003648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Вывод: Методом мыслительных карт Вы разработали проект организации развивающей среды.</w:t>
      </w:r>
    </w:p>
    <w:p w:rsidR="00B50AB9" w:rsidRPr="008017F2" w:rsidRDefault="00B50AB9" w:rsidP="00B50A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17F2">
        <w:rPr>
          <w:rFonts w:ascii="Times New Roman" w:hAnsi="Times New Roman"/>
          <w:b/>
          <w:sz w:val="28"/>
          <w:szCs w:val="28"/>
        </w:rPr>
        <w:t>Образ «Семь мы» / по Заир – Беку/</w:t>
      </w:r>
    </w:p>
    <w:p w:rsidR="00B50AB9" w:rsidRPr="008017F2" w:rsidRDefault="00B50AB9" w:rsidP="00B50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Продолжи фразу:</w:t>
      </w:r>
    </w:p>
    <w:p w:rsidR="00B50AB9" w:rsidRPr="008017F2" w:rsidRDefault="00B50AB9" w:rsidP="00B50AB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017F2">
        <w:rPr>
          <w:rFonts w:ascii="Times New Roman" w:hAnsi="Times New Roman"/>
          <w:sz w:val="28"/>
          <w:szCs w:val="28"/>
        </w:rPr>
        <w:t>Мы озабочены…, мы понимаем…, мы ожидаем…, мы предполагаем…, мы намереваемся…, мы готовы…, мы обращаемся за поддержкой…</w:t>
      </w:r>
    </w:p>
    <w:p w:rsidR="004C3619" w:rsidRPr="008017F2" w:rsidRDefault="00B50AB9" w:rsidP="004C3619">
      <w:pPr>
        <w:pStyle w:val="a6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8017F2">
        <w:rPr>
          <w:sz w:val="28"/>
          <w:szCs w:val="28"/>
        </w:rPr>
        <w:t xml:space="preserve">Итак, уважаемые </w:t>
      </w:r>
      <w:proofErr w:type="gramStart"/>
      <w:r w:rsidRPr="008017F2">
        <w:rPr>
          <w:sz w:val="28"/>
          <w:szCs w:val="28"/>
        </w:rPr>
        <w:t xml:space="preserve">коллеги, </w:t>
      </w:r>
      <w:r w:rsidR="004C3619" w:rsidRPr="008017F2">
        <w:rPr>
          <w:sz w:val="28"/>
          <w:szCs w:val="28"/>
        </w:rPr>
        <w:t xml:space="preserve"> сегодня</w:t>
      </w:r>
      <w:proofErr w:type="gramEnd"/>
      <w:r w:rsidRPr="008017F2">
        <w:rPr>
          <w:sz w:val="28"/>
          <w:szCs w:val="28"/>
        </w:rPr>
        <w:t xml:space="preserve"> мы</w:t>
      </w:r>
      <w:r w:rsidR="004C3619" w:rsidRPr="008017F2">
        <w:rPr>
          <w:sz w:val="28"/>
          <w:szCs w:val="28"/>
        </w:rPr>
        <w:t xml:space="preserve"> обсудили и представили наш опыт работы по созданию развивающей предметно-пространственной среды групп в соответствии с ФГОС ДО, хотелось бы отметить, что не все у нас получилось, так как планировали, но мы в творческом поиске, мы пробуем, ошибаемся, набиваем себе шишки, оцениваем их и снова двигаемся вперед.</w:t>
      </w:r>
    </w:p>
    <w:p w:rsidR="008E3DCD" w:rsidRPr="008017F2" w:rsidRDefault="00940C17" w:rsidP="00DE5FC5">
      <w:pPr>
        <w:pStyle w:val="a6"/>
        <w:shd w:val="clear" w:color="auto" w:fill="FFFFFF"/>
        <w:spacing w:before="0" w:beforeAutospacing="0" w:after="180" w:afterAutospacing="0"/>
        <w:rPr>
          <w:bCs/>
          <w:iCs/>
          <w:sz w:val="28"/>
          <w:szCs w:val="28"/>
        </w:rPr>
      </w:pPr>
      <w:r w:rsidRPr="008017F2">
        <w:rPr>
          <w:b/>
          <w:sz w:val="28"/>
          <w:szCs w:val="28"/>
        </w:rPr>
        <w:t>Экскурсия.</w:t>
      </w:r>
    </w:p>
    <w:sectPr w:rsidR="008E3DCD" w:rsidRPr="008017F2" w:rsidSect="00773FA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B9"/>
    <w:multiLevelType w:val="hybridMultilevel"/>
    <w:tmpl w:val="3B76A6FE"/>
    <w:lvl w:ilvl="0" w:tplc="DA848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0F4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60A2"/>
    <w:multiLevelType w:val="hybridMultilevel"/>
    <w:tmpl w:val="F22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4436"/>
    <w:multiLevelType w:val="hybridMultilevel"/>
    <w:tmpl w:val="5B3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E7ADD"/>
    <w:multiLevelType w:val="hybridMultilevel"/>
    <w:tmpl w:val="CD0A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16318"/>
    <w:multiLevelType w:val="hybridMultilevel"/>
    <w:tmpl w:val="4448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024A"/>
    <w:multiLevelType w:val="hybridMultilevel"/>
    <w:tmpl w:val="2768050E"/>
    <w:lvl w:ilvl="0" w:tplc="69ECF5B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7" w15:restartNumberingAfterBreak="0">
    <w:nsid w:val="22ED2202"/>
    <w:multiLevelType w:val="multilevel"/>
    <w:tmpl w:val="5F9694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22E5B"/>
    <w:multiLevelType w:val="hybridMultilevel"/>
    <w:tmpl w:val="41084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723DA"/>
    <w:multiLevelType w:val="hybridMultilevel"/>
    <w:tmpl w:val="53DA2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93B6B"/>
    <w:multiLevelType w:val="hybridMultilevel"/>
    <w:tmpl w:val="905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071FC"/>
    <w:multiLevelType w:val="hybridMultilevel"/>
    <w:tmpl w:val="3A4C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93F5D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49A"/>
    <w:multiLevelType w:val="hybridMultilevel"/>
    <w:tmpl w:val="373E8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85959"/>
    <w:multiLevelType w:val="hybridMultilevel"/>
    <w:tmpl w:val="F04C4CD0"/>
    <w:lvl w:ilvl="0" w:tplc="4918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C2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0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3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B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A5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C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7183C"/>
    <w:multiLevelType w:val="hybridMultilevel"/>
    <w:tmpl w:val="B2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42417"/>
    <w:multiLevelType w:val="hybridMultilevel"/>
    <w:tmpl w:val="841457DE"/>
    <w:lvl w:ilvl="0" w:tplc="336ADB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2499"/>
    <w:multiLevelType w:val="hybridMultilevel"/>
    <w:tmpl w:val="77B86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232F"/>
    <w:multiLevelType w:val="hybridMultilevel"/>
    <w:tmpl w:val="F10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F839BC"/>
    <w:multiLevelType w:val="hybridMultilevel"/>
    <w:tmpl w:val="12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24E12"/>
    <w:multiLevelType w:val="hybridMultilevel"/>
    <w:tmpl w:val="841457DE"/>
    <w:lvl w:ilvl="0" w:tplc="336ADB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66B6112D"/>
    <w:multiLevelType w:val="hybridMultilevel"/>
    <w:tmpl w:val="4D0AF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1B29"/>
    <w:multiLevelType w:val="hybridMultilevel"/>
    <w:tmpl w:val="2F9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7A7F7B"/>
    <w:multiLevelType w:val="hybridMultilevel"/>
    <w:tmpl w:val="CD0A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E28DC"/>
    <w:multiLevelType w:val="hybridMultilevel"/>
    <w:tmpl w:val="7B9E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EB9"/>
    <w:multiLevelType w:val="hybridMultilevel"/>
    <w:tmpl w:val="12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2"/>
  </w:num>
  <w:num w:numId="8">
    <w:abstractNumId w:val="14"/>
  </w:num>
  <w:num w:numId="9">
    <w:abstractNumId w:val="21"/>
  </w:num>
  <w:num w:numId="10">
    <w:abstractNumId w:val="0"/>
  </w:num>
  <w:num w:numId="11">
    <w:abstractNumId w:val="5"/>
  </w:num>
  <w:num w:numId="12">
    <w:abstractNumId w:val="25"/>
  </w:num>
  <w:num w:numId="13">
    <w:abstractNumId w:val="22"/>
  </w:num>
  <w:num w:numId="14">
    <w:abstractNumId w:val="9"/>
  </w:num>
  <w:num w:numId="15">
    <w:abstractNumId w:val="18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0F6"/>
    <w:rsid w:val="000073AE"/>
    <w:rsid w:val="00027288"/>
    <w:rsid w:val="00043DFD"/>
    <w:rsid w:val="000A10E9"/>
    <w:rsid w:val="000A2C90"/>
    <w:rsid w:val="000B017E"/>
    <w:rsid w:val="000E02EB"/>
    <w:rsid w:val="0012734A"/>
    <w:rsid w:val="00146BC5"/>
    <w:rsid w:val="001745B5"/>
    <w:rsid w:val="001A5919"/>
    <w:rsid w:val="001C003A"/>
    <w:rsid w:val="001D47C1"/>
    <w:rsid w:val="001F10B1"/>
    <w:rsid w:val="00240E07"/>
    <w:rsid w:val="00252F51"/>
    <w:rsid w:val="00273475"/>
    <w:rsid w:val="002B460A"/>
    <w:rsid w:val="002C521C"/>
    <w:rsid w:val="002C5DA9"/>
    <w:rsid w:val="0030674A"/>
    <w:rsid w:val="003412D1"/>
    <w:rsid w:val="00342A1C"/>
    <w:rsid w:val="003648D3"/>
    <w:rsid w:val="003A5039"/>
    <w:rsid w:val="003C2F78"/>
    <w:rsid w:val="003D2DB9"/>
    <w:rsid w:val="003D3599"/>
    <w:rsid w:val="003E771B"/>
    <w:rsid w:val="00413B5D"/>
    <w:rsid w:val="004210E3"/>
    <w:rsid w:val="00431790"/>
    <w:rsid w:val="0043753B"/>
    <w:rsid w:val="004632C7"/>
    <w:rsid w:val="00482388"/>
    <w:rsid w:val="004877F0"/>
    <w:rsid w:val="004C0E2E"/>
    <w:rsid w:val="004C16C6"/>
    <w:rsid w:val="004C3619"/>
    <w:rsid w:val="004C5707"/>
    <w:rsid w:val="004D4282"/>
    <w:rsid w:val="00530695"/>
    <w:rsid w:val="005313C7"/>
    <w:rsid w:val="00547F8A"/>
    <w:rsid w:val="005712A6"/>
    <w:rsid w:val="0057418E"/>
    <w:rsid w:val="005922EC"/>
    <w:rsid w:val="005D630F"/>
    <w:rsid w:val="005E1517"/>
    <w:rsid w:val="005F06F3"/>
    <w:rsid w:val="00600B55"/>
    <w:rsid w:val="006510F6"/>
    <w:rsid w:val="0067302C"/>
    <w:rsid w:val="0068695B"/>
    <w:rsid w:val="00695D58"/>
    <w:rsid w:val="006A030D"/>
    <w:rsid w:val="006D1B0F"/>
    <w:rsid w:val="00721C82"/>
    <w:rsid w:val="007278A3"/>
    <w:rsid w:val="0073189F"/>
    <w:rsid w:val="00773FA0"/>
    <w:rsid w:val="007A20DC"/>
    <w:rsid w:val="007C7D7F"/>
    <w:rsid w:val="008017F2"/>
    <w:rsid w:val="00821E89"/>
    <w:rsid w:val="00842ED5"/>
    <w:rsid w:val="00851359"/>
    <w:rsid w:val="008A0E16"/>
    <w:rsid w:val="008B76BB"/>
    <w:rsid w:val="008C2B3D"/>
    <w:rsid w:val="008C6A1F"/>
    <w:rsid w:val="008D2CA6"/>
    <w:rsid w:val="008E3DCD"/>
    <w:rsid w:val="008F63F9"/>
    <w:rsid w:val="00940C17"/>
    <w:rsid w:val="0097448B"/>
    <w:rsid w:val="009749D9"/>
    <w:rsid w:val="009760E4"/>
    <w:rsid w:val="00993515"/>
    <w:rsid w:val="009E25FC"/>
    <w:rsid w:val="00A16A91"/>
    <w:rsid w:val="00A44204"/>
    <w:rsid w:val="00A5154F"/>
    <w:rsid w:val="00AC12FA"/>
    <w:rsid w:val="00AC4361"/>
    <w:rsid w:val="00AD246F"/>
    <w:rsid w:val="00AE3AF9"/>
    <w:rsid w:val="00AF0FFE"/>
    <w:rsid w:val="00B016FB"/>
    <w:rsid w:val="00B50AB9"/>
    <w:rsid w:val="00B61BB6"/>
    <w:rsid w:val="00B701B6"/>
    <w:rsid w:val="00B766FA"/>
    <w:rsid w:val="00BA76D0"/>
    <w:rsid w:val="00BC6D1A"/>
    <w:rsid w:val="00BD7E1D"/>
    <w:rsid w:val="00BE0719"/>
    <w:rsid w:val="00BF39F8"/>
    <w:rsid w:val="00C070D3"/>
    <w:rsid w:val="00C34BE7"/>
    <w:rsid w:val="00C34F25"/>
    <w:rsid w:val="00C61B36"/>
    <w:rsid w:val="00C87780"/>
    <w:rsid w:val="00C96F7D"/>
    <w:rsid w:val="00CC6489"/>
    <w:rsid w:val="00D43B94"/>
    <w:rsid w:val="00D52F6B"/>
    <w:rsid w:val="00D55072"/>
    <w:rsid w:val="00DA269C"/>
    <w:rsid w:val="00DB7398"/>
    <w:rsid w:val="00DC2DA8"/>
    <w:rsid w:val="00DC628D"/>
    <w:rsid w:val="00DE5FC5"/>
    <w:rsid w:val="00E10E75"/>
    <w:rsid w:val="00E47494"/>
    <w:rsid w:val="00E61D40"/>
    <w:rsid w:val="00E75FDE"/>
    <w:rsid w:val="00E861B1"/>
    <w:rsid w:val="00EB6483"/>
    <w:rsid w:val="00EC1976"/>
    <w:rsid w:val="00EC6F98"/>
    <w:rsid w:val="00ED4928"/>
    <w:rsid w:val="00ED6E46"/>
    <w:rsid w:val="00EE059A"/>
    <w:rsid w:val="00F249DD"/>
    <w:rsid w:val="00F72E73"/>
    <w:rsid w:val="00F754A4"/>
    <w:rsid w:val="00F8378D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3B53"/>
  <w15:docId w15:val="{F95B9830-6E99-4D05-900D-376E2C8A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EB"/>
  </w:style>
  <w:style w:type="paragraph" w:styleId="2">
    <w:name w:val="heading 2"/>
    <w:basedOn w:val="a"/>
    <w:next w:val="a"/>
    <w:link w:val="20"/>
    <w:uiPriority w:val="9"/>
    <w:qFormat/>
    <w:rsid w:val="004632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76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2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D6E46"/>
    <w:rPr>
      <w:b/>
      <w:bCs/>
    </w:rPr>
  </w:style>
  <w:style w:type="paragraph" w:customStyle="1" w:styleId="a-txt">
    <w:name w:val="a-txt"/>
    <w:basedOn w:val="a"/>
    <w:rsid w:val="00E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aliases w:val="Заголовок 2 уровня"/>
    <w:qFormat/>
    <w:rsid w:val="00EC6F98"/>
    <w:rPr>
      <w:rFonts w:ascii="Times New Roman" w:hAnsi="Times New Roman" w:cs="Times New Roman" w:hint="default"/>
      <w:b/>
      <w:bCs w:val="0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33B8-5EAF-43C2-AF7D-FF3E390D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2005-12-27T02:56:00Z</cp:lastPrinted>
  <dcterms:created xsi:type="dcterms:W3CDTF">2014-11-28T07:35:00Z</dcterms:created>
  <dcterms:modified xsi:type="dcterms:W3CDTF">2020-05-11T17:29:00Z</dcterms:modified>
</cp:coreProperties>
</file>