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9CA3B" w14:textId="77777777" w:rsidR="004C7A61" w:rsidRPr="004C7A61" w:rsidRDefault="004C7A61" w:rsidP="004C7A61">
      <w:pPr>
        <w:spacing w:after="0" w:line="240" w:lineRule="auto"/>
        <w:jc w:val="center"/>
        <w:rPr>
          <w:rFonts w:ascii="Times New Roman" w:eastAsia="Times New Roman" w:hAnsi="Times New Roman" w:cs="Times New Roman"/>
          <w:spacing w:val="-30"/>
          <w:kern w:val="36"/>
          <w:sz w:val="28"/>
          <w:szCs w:val="24"/>
          <w:lang w:eastAsia="ru-RU"/>
        </w:rPr>
      </w:pPr>
      <w:r w:rsidRPr="004C7A61">
        <w:rPr>
          <w:rFonts w:ascii="Times New Roman" w:eastAsia="Times New Roman" w:hAnsi="Times New Roman" w:cs="Times New Roman"/>
          <w:b/>
          <w:bCs/>
          <w:color w:val="006400"/>
          <w:sz w:val="24"/>
          <w:szCs w:val="24"/>
          <w:lang w:eastAsia="ru-RU"/>
        </w:rPr>
        <w:t>Консультация  для  родителей</w:t>
      </w:r>
    </w:p>
    <w:p w14:paraId="6A804506" w14:textId="77777777" w:rsidR="006119B1" w:rsidRDefault="006119B1" w:rsidP="006119B1">
      <w:pPr>
        <w:shd w:val="clear" w:color="auto" w:fill="FFFFFF"/>
        <w:spacing w:after="0" w:line="240" w:lineRule="auto"/>
        <w:jc w:val="center"/>
        <w:rPr>
          <w:rFonts w:ascii="Times New Roman" w:eastAsia="Times New Roman" w:hAnsi="Times New Roman" w:cs="Times New Roman"/>
          <w:b/>
          <w:bCs/>
          <w:color w:val="006400"/>
          <w:sz w:val="24"/>
          <w:szCs w:val="24"/>
          <w:lang w:eastAsia="ru-RU"/>
        </w:rPr>
      </w:pPr>
      <w:r w:rsidRPr="006119B1">
        <w:rPr>
          <w:rFonts w:ascii="Times New Roman" w:eastAsia="Times New Roman" w:hAnsi="Times New Roman" w:cs="Times New Roman"/>
          <w:b/>
          <w:bCs/>
          <w:color w:val="006400"/>
          <w:sz w:val="24"/>
          <w:szCs w:val="24"/>
          <w:lang w:eastAsia="ru-RU"/>
        </w:rPr>
        <w:t>ПРАВИЛЬНОЕ ПИТАНИЕ - ЗАЛОГ ЗДОРОВЬЯ ДОШКОЛЬНИКОВ</w:t>
      </w:r>
    </w:p>
    <w:p w14:paraId="55E4E04E" w14:textId="77777777" w:rsidR="004C7A61" w:rsidRDefault="004C7A61" w:rsidP="006119B1">
      <w:pPr>
        <w:shd w:val="clear" w:color="auto" w:fill="FFFFFF"/>
        <w:spacing w:after="0" w:line="240" w:lineRule="auto"/>
        <w:jc w:val="center"/>
        <w:rPr>
          <w:rFonts w:ascii="Times New Roman" w:eastAsia="Times New Roman" w:hAnsi="Times New Roman" w:cs="Times New Roman"/>
          <w:b/>
          <w:bCs/>
          <w:color w:val="006400"/>
          <w:sz w:val="24"/>
          <w:szCs w:val="24"/>
          <w:lang w:eastAsia="ru-RU"/>
        </w:rPr>
      </w:pPr>
    </w:p>
    <w:p w14:paraId="3387960E" w14:textId="77777777" w:rsidR="006119B1" w:rsidRPr="006119B1" w:rsidRDefault="006119B1" w:rsidP="006119B1">
      <w:pPr>
        <w:shd w:val="clear" w:color="auto" w:fill="FFFFFF"/>
        <w:spacing w:after="0" w:line="240" w:lineRule="auto"/>
        <w:jc w:val="center"/>
        <w:rPr>
          <w:rFonts w:ascii="Helvetica" w:eastAsia="Times New Roman" w:hAnsi="Helvetica" w:cs="Helvetica"/>
          <w:color w:val="282828"/>
          <w:sz w:val="24"/>
          <w:szCs w:val="24"/>
          <w:lang w:eastAsia="ru-RU"/>
        </w:rPr>
      </w:pPr>
      <w:r w:rsidRPr="006119B1">
        <w:rPr>
          <w:rFonts w:ascii="Helvetica" w:eastAsia="Times New Roman" w:hAnsi="Helvetica" w:cs="Helvetica"/>
          <w:color w:val="282828"/>
          <w:sz w:val="24"/>
          <w:szCs w:val="24"/>
          <w:lang w:eastAsia="ru-RU"/>
        </w:rPr>
        <w:t> </w:t>
      </w:r>
    </w:p>
    <w:p w14:paraId="7394739F" w14:textId="77777777" w:rsidR="006119B1" w:rsidRPr="006119B1" w:rsidRDefault="006119B1" w:rsidP="006119B1">
      <w:pPr>
        <w:shd w:val="clear" w:color="auto" w:fill="FFFFFF"/>
        <w:spacing w:after="0" w:line="240" w:lineRule="auto"/>
        <w:jc w:val="center"/>
        <w:rPr>
          <w:rFonts w:ascii="Helvetica" w:eastAsia="Times New Roman" w:hAnsi="Helvetica" w:cs="Helvetica"/>
          <w:color w:val="282828"/>
          <w:sz w:val="24"/>
          <w:szCs w:val="24"/>
          <w:lang w:eastAsia="ru-RU"/>
        </w:rPr>
      </w:pPr>
      <w:r w:rsidRPr="006119B1">
        <w:rPr>
          <w:rFonts w:ascii="Times New Roman" w:eastAsia="Times New Roman" w:hAnsi="Times New Roman" w:cs="Times New Roman"/>
          <w:b/>
          <w:bCs/>
          <w:noProof/>
          <w:color w:val="006400"/>
          <w:sz w:val="24"/>
          <w:szCs w:val="24"/>
          <w:lang w:eastAsia="ru-RU"/>
        </w:rPr>
        <w:drawing>
          <wp:inline distT="0" distB="0" distL="0" distR="0" wp14:anchorId="395DC6E0" wp14:editId="5DA3540B">
            <wp:extent cx="3333750" cy="2390775"/>
            <wp:effectExtent l="0" t="0" r="0" b="9525"/>
            <wp:docPr id="3" name="Рисунок 3" descr="http://xn--j1abiaeq3i.xn--80achbdub6dfjh.xn--p1ai/upload/images/public/%D0%93%D1%80%D1%83%D0%BF%D0%BF%D1%8B/%D0%93%D1%80%D1%83%D0%BF%D0%BF%D0%B0%206/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xn--j1abiaeq3i.xn--80achbdub6dfjh.xn--p1ai/upload/images/public/%D0%93%D1%80%D1%83%D0%BF%D0%BF%D1%8B/%D0%93%D1%80%D1%83%D0%BF%D0%BF%D0%B0%206/1(6).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33750" cy="2390775"/>
                    </a:xfrm>
                    <a:prstGeom prst="rect">
                      <a:avLst/>
                    </a:prstGeom>
                    <a:noFill/>
                    <a:ln>
                      <a:noFill/>
                    </a:ln>
                  </pic:spPr>
                </pic:pic>
              </a:graphicData>
            </a:graphic>
          </wp:inline>
        </w:drawing>
      </w:r>
    </w:p>
    <w:p w14:paraId="2124811E" w14:textId="77777777" w:rsidR="006119B1" w:rsidRPr="006119B1" w:rsidRDefault="006119B1" w:rsidP="006119B1">
      <w:pPr>
        <w:shd w:val="clear" w:color="auto" w:fill="FFFFFF"/>
        <w:spacing w:after="0" w:line="240" w:lineRule="auto"/>
        <w:rPr>
          <w:rFonts w:ascii="Helvetica" w:eastAsia="Times New Roman" w:hAnsi="Helvetica" w:cs="Helvetica"/>
          <w:color w:val="282828"/>
          <w:sz w:val="24"/>
          <w:szCs w:val="24"/>
          <w:lang w:eastAsia="ru-RU"/>
        </w:rPr>
      </w:pPr>
      <w:r w:rsidRPr="006119B1">
        <w:rPr>
          <w:rFonts w:ascii="Helvetica" w:eastAsia="Times New Roman" w:hAnsi="Helvetica" w:cs="Helvetica"/>
          <w:color w:val="282828"/>
          <w:sz w:val="24"/>
          <w:szCs w:val="24"/>
          <w:lang w:eastAsia="ru-RU"/>
        </w:rPr>
        <w:t> </w:t>
      </w:r>
    </w:p>
    <w:p w14:paraId="107A142C"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Среди множества разнообразных факторов, постоянно действующих на развитие детского организма и его здоровье, важнейшая роль принадлежит питанию. Характер питания в раннем детстве накладывает отпечаток и влияет на дальнейшее развитие ребенка и его состояние здоровья не только в детско-подростковом возрасте, но и во взрослой жизни. Что понимается под правильным питанием и каким оно должно быть для ребенка дошкольного возраста? Правильное, или рациональное питание – это такое питание, которое обеспечивает укрепление и улучшение здоровья, физических и духовных сил человека, предупреждение и лечение заболеваний. Одним словом, правильное питание – это здоровое питание!</w:t>
      </w:r>
    </w:p>
    <w:p w14:paraId="36649F45"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Питание ребенка дошкольного возраста должно быть:</w:t>
      </w:r>
    </w:p>
    <w:p w14:paraId="4D3EF840"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1. Полноценным, содержащим в необходимых количествах белки, жиры, углеводы, минеральные вещества, витамины, воду.</w:t>
      </w:r>
    </w:p>
    <w:p w14:paraId="03C69575"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2. Разнообразным, состоять из продуктов растительного и животного происхождения. Чем разнообразнее набор продуктов, входящих в меню, тем полноценнее удовлетворяется потребность в пище.</w:t>
      </w:r>
    </w:p>
    <w:p w14:paraId="746053B0"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3. Доброкачественным - не содержать вредных примесей и болезнетворных микробов. Пища должна быть не только вкусной, но и безопасной.</w:t>
      </w:r>
    </w:p>
    <w:p w14:paraId="2E776AE5"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4. достаточным по объему и калорийности, вызывать чувство сытости. Получаемое дошкольником питание должно не только покрывать расходуемую им энергию, но и обеспечивать материал, необходимый для роста и развития организма.</w:t>
      </w:r>
    </w:p>
    <w:p w14:paraId="364C92A8"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Характеристика основных компонентов пищи</w:t>
      </w:r>
    </w:p>
    <w:p w14:paraId="32A30B1A"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Белки – занимают особое значение, так как без них не может осуществляться построение основных элементов органов и тканей. Они не могут быть заменены другими пищевыми веществами. Источниками белка являются мясо, рыба, молоко и молочные продукты, яйца (животные белки), а также хлеб, крупы, бобовые и овощи (растительные белки). Недостаток в рационе ребенка белков не только замедляет нормальный рост и развитие, но и влияет на функцию головного мозга и работу иммунной системы организма. </w:t>
      </w:r>
    </w:p>
    <w:p w14:paraId="33EDB6A5"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Жиры – это источник энергии, принимают участие в обмене веществ, способствуют выработке иммунитета. Источники жиров - масло сливочное и растительное, сливки, молоко, молочные продукты (сметана, творог, сыр), а также мясо, рыба и др.</w:t>
      </w:r>
    </w:p>
    <w:p w14:paraId="41849562"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 xml:space="preserve">Углеводы – основной источник энергии, способствует усвоению в организме белков и жиров. Содержатся в свекловичном, тростниковом сахаре, меде, ягодах, фруктах. Они быстро усваиваются в организме и обеспечивают поддержание сахара в крови. Сложные </w:t>
      </w:r>
      <w:r w:rsidRPr="006119B1">
        <w:rPr>
          <w:rFonts w:ascii="Times New Roman" w:eastAsia="Times New Roman" w:hAnsi="Times New Roman" w:cs="Times New Roman"/>
          <w:color w:val="282828"/>
          <w:sz w:val="24"/>
          <w:szCs w:val="24"/>
          <w:lang w:eastAsia="ru-RU"/>
        </w:rPr>
        <w:lastRenderedPageBreak/>
        <w:t>углеводы содержатся в муке, картофеле, овощах в виде крахмала. Избыточное же количество углеводов ведет к нарушению обмена веществ.</w:t>
      </w:r>
    </w:p>
    <w:p w14:paraId="1663A858"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Большое значение в рационе питания имеет вода, так как без нее не могут происходить жизненные процессы. В сутки для ребенка необходимо около полутора литров воды.</w:t>
      </w:r>
    </w:p>
    <w:p w14:paraId="083E0659"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Минеральные соли и микроэлементы являются строительным материалом для органов, тканей, клеток и их компонентов. Обеспечить их поступление в организм особенно важно в период активного роста и развития ребенка. Минеральные вещества делят на две группы в зависимости от содержания в организме: макроэлементы, или минеральные соли (натрий, калий, кальций, фосфор, магний, хлориды, сульфаты и др.) и микроэлементы (железо, медь, цинк, хром, марганец, йод, фтор, селен и др.). Содержание макроэлементов в организме может составлять до 1 кг. Микроэлементы не превышают десятков или сотен миллиграммов. Наибольшее количество микроэлементов и минеральных веществ содержится в следующих продуктах:</w:t>
      </w:r>
    </w:p>
    <w:p w14:paraId="4E8637A8"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  Кальций и фосфор - в молоке и кисломолочных продуктах, рыбе, яйцах, бобовых;</w:t>
      </w:r>
    </w:p>
    <w:p w14:paraId="0E121222"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  Магний - в различных злаковых (хлеб, крупы, бобовые);</w:t>
      </w:r>
    </w:p>
    <w:p w14:paraId="664E5D9E"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  Железо – в печени (свиная и говяжья), овсяной крупе, персиках, яичном желтке, рыбе, яблоках, зелени, изюме.</w:t>
      </w:r>
    </w:p>
    <w:p w14:paraId="676A6A3C"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Витамины необходимы для нормального течения биохимических реакций в организме, усвоения пищевых веществ, роста и восстановления клеток и тканей. Овощи, фрукты, ягоды являются богатым источником минеральных солей и витаминов. Однако в процессе кулинарной обработки эти вещества в значительной мере утрачиваются. Поэтому детям следует давать больше овощей, фруктов и ягод в сыром виде и обогащать витаминами готовые блюда, добавляя в них сырые соки и зелень.</w:t>
      </w:r>
    </w:p>
    <w:p w14:paraId="787A78F4"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В соответствии с принципами организации питания детей дошкольного возраста, рацион должен включать все основные группы продуктов.</w:t>
      </w:r>
    </w:p>
    <w:p w14:paraId="0D7F1DD5"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Из мяса предпочтительнее использовать нежирную говядину или телятину, курицу или индейку. Менее полезны колбасы, сосиски и сардельки. Субпродукты служат источником белка, железа, ряда витаминов и могут использоваться в питании детей. Рекомендуемые сорта рыбы: треска, минтай, хек, судак и другие нежирные сорта. Соленые рыбные деликатесы и консервы рекомендуется включать в рацион лишь изредка. Молоко и молочные продукты занимают особое место в детском питании. Это богатый источник легкоусвояемого белка, кальция, фосфора и витамина В2. Фрукты, овощи, плодоовощные соки содержат углеводы (сахара), некоторые витамины, микроэлементы, а также такие полезные вещества, как пектин, клетчатка, пищевые волокна и другие. Эти продукты улучшают работу органов пищеварения, предотвращают возникновение запоров. Необходимы хлеб, макароны, крупы, растительные и животные жиры, особенно гречневая и овсяная крупы. Растительное масло как приправа к салатам позволяет усваиваться многим полезным веществам, содержащимся в овощах.</w:t>
      </w:r>
    </w:p>
    <w:p w14:paraId="60A82B26"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Всего в день ребенок 4-6 лет должен получать: белков и жиров около 70 г, углеводов около 280 г, кальция 900 мг, фосфора 1350 мг, магния 200 мг, железа 12 мг, цинка 10 мг, йода 0,08 мг, витамина «С» 50 мг. Интервалы между приемами пищи должны быть не более 3,5-4 часов.</w:t>
      </w:r>
    </w:p>
    <w:p w14:paraId="2E8C488B"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Важным условием является строгий режим питания, который предусматривает не менее 4 приемов пищи. Причем 3 из них должны обязательно включать горячее блюдо. При этом на долю завтрака приходится приблизительно 25% суточной калорийности, на долю обеда 40%, полдника - 15%, ужина - 20%. </w:t>
      </w:r>
    </w:p>
    <w:p w14:paraId="56C7BA03"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Завтрак</w:t>
      </w:r>
    </w:p>
    <w:p w14:paraId="4737E3CD"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Ребенку необходимо давать каши, яичные или творожные блюда, мясо, рыбу, чай или кофейный напиток с молоком, хлеб с маслом, сыром.</w:t>
      </w:r>
    </w:p>
    <w:p w14:paraId="462AF9BA"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Обед</w:t>
      </w:r>
    </w:p>
    <w:p w14:paraId="79BB2EA2"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lastRenderedPageBreak/>
        <w:t>Должен содержать овощной салат, мясной, куриный или рыбный бульон с овощами, крупами, второе блюдо из мяса, птицы или рыбы с гарниром и десерт в виде киселя, компота, напитка, свежих фруктов или ягод, фруктового пюре.</w:t>
      </w:r>
    </w:p>
    <w:p w14:paraId="1CF8E36E"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Полдник</w:t>
      </w:r>
    </w:p>
    <w:p w14:paraId="1339C011"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Ребенок должен выпивать стакан молока, кефира или простокваши, съедать печенье, ватрушку или булочку, фрукты.</w:t>
      </w:r>
    </w:p>
    <w:p w14:paraId="2989FC22"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Ужин</w:t>
      </w:r>
    </w:p>
    <w:p w14:paraId="2D9A616B"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Лучше давать овощные или крупяные блюда в зависимости от завтрака; мясные и рыбные блюда, особенно в жареном виде, давать не следует.</w:t>
      </w:r>
    </w:p>
    <w:p w14:paraId="16982123"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В то же время некоторые продукты крайне нежелательны в рационе дошкольника. Не рекомендуются: копченые колбасы, консервы, жирные сорта мяса, некоторые специи: перец, горчица и другие острые приправы. Для улучшения вкусовых качеств лучше положить в пищу петрушку, укроп, сельдерей, зеленый или репчатый лук, чеснок. Последние, кроме того, обладают и способностью сдерживать рост болезнетворных микробов. Вкус пищи можно значительно улучшить, если использовать некоторые кислые соки (лимонный, клюквенный), а также сухофрукты. Из напитков предпочтительнее употреблять чай некрепкий с молоком, кофейный напиток с молоком, соки, отвар шиповника. Необходимо исключить любые газированные напитки из рациона дошкольников. В качестве сладостей рекомендуется пастила, зефир, мармелад, мед, джем, варенье.</w:t>
      </w:r>
    </w:p>
    <w:p w14:paraId="653BF854"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Часто дети предпочитают вместо каши есть пиццу, чипсы; вместо горячих блюд из мяса и рыбы – сосиски, колбасы. Дети не желают есть то, что полезно и необходимо для их здоровья, а родители нередко потакают им в этом и не всегда заботятся об организации правильного и рационального питания своих малышей в домашних условиях.</w:t>
      </w:r>
    </w:p>
    <w:p w14:paraId="48B2ACB2" w14:textId="77777777" w:rsidR="006119B1" w:rsidRPr="006119B1" w:rsidRDefault="006119B1" w:rsidP="006119B1">
      <w:pPr>
        <w:shd w:val="clear" w:color="auto" w:fill="FFFFFF"/>
        <w:spacing w:after="0" w:line="240" w:lineRule="auto"/>
        <w:jc w:val="both"/>
        <w:rPr>
          <w:rFonts w:ascii="Helvetica" w:eastAsia="Times New Roman" w:hAnsi="Helvetica" w:cs="Helvetica"/>
          <w:color w:val="282828"/>
          <w:sz w:val="24"/>
          <w:szCs w:val="24"/>
          <w:lang w:eastAsia="ru-RU"/>
        </w:rPr>
      </w:pPr>
      <w:r w:rsidRPr="006119B1">
        <w:rPr>
          <w:rFonts w:ascii="Times New Roman" w:eastAsia="Times New Roman" w:hAnsi="Times New Roman" w:cs="Times New Roman"/>
          <w:color w:val="282828"/>
          <w:sz w:val="24"/>
          <w:szCs w:val="24"/>
          <w:lang w:eastAsia="ru-RU"/>
        </w:rPr>
        <w:t>Если Ваш ребенок посещает детский сад, где получает четыре раза в день необходимое по возрасту питание, то домашний рацион должен дополнять, а не заменять рацион детского сада. С этой целью родители, ознакомившись с меню, дома должны дать малышу именно те продукты и блюда, которые он недополучил днем.</w:t>
      </w:r>
    </w:p>
    <w:p w14:paraId="0997FE03" w14:textId="77777777" w:rsidR="008F5873" w:rsidRDefault="008F5873" w:rsidP="006119B1">
      <w:pPr>
        <w:pStyle w:val="a5"/>
        <w:spacing w:after="0" w:line="240" w:lineRule="auto"/>
        <w:ind w:left="0"/>
        <w:jc w:val="both"/>
        <w:rPr>
          <w:rFonts w:ascii="Times New Roman" w:hAnsi="Times New Roman" w:cs="Times New Roman"/>
          <w:sz w:val="24"/>
          <w:szCs w:val="24"/>
        </w:rPr>
      </w:pPr>
    </w:p>
    <w:p w14:paraId="26F8684C" w14:textId="77777777" w:rsidR="004C7A61" w:rsidRDefault="004C7A61" w:rsidP="006119B1">
      <w:pPr>
        <w:pStyle w:val="a5"/>
        <w:spacing w:after="0" w:line="240" w:lineRule="auto"/>
        <w:ind w:left="0"/>
        <w:jc w:val="both"/>
        <w:rPr>
          <w:rFonts w:ascii="Times New Roman" w:hAnsi="Times New Roman" w:cs="Times New Roman"/>
          <w:sz w:val="24"/>
          <w:szCs w:val="24"/>
        </w:rPr>
      </w:pPr>
    </w:p>
    <w:p w14:paraId="22C5EFB9" w14:textId="77777777" w:rsidR="004C7A61" w:rsidRDefault="004C7A61" w:rsidP="006119B1">
      <w:pPr>
        <w:pStyle w:val="a5"/>
        <w:spacing w:after="0" w:line="240" w:lineRule="auto"/>
        <w:ind w:left="0"/>
        <w:jc w:val="both"/>
        <w:rPr>
          <w:rFonts w:ascii="Times New Roman" w:hAnsi="Times New Roman" w:cs="Times New Roman"/>
          <w:sz w:val="24"/>
          <w:szCs w:val="24"/>
        </w:rPr>
      </w:pPr>
    </w:p>
    <w:p w14:paraId="1E8A43F5" w14:textId="77777777" w:rsidR="004C7A61" w:rsidRPr="00C20D16" w:rsidRDefault="004C7A61" w:rsidP="004C7A61">
      <w:pPr>
        <w:pStyle w:val="a5"/>
        <w:spacing w:after="0" w:line="240" w:lineRule="auto"/>
        <w:ind w:left="0"/>
        <w:jc w:val="right"/>
        <w:rPr>
          <w:rFonts w:ascii="Times New Roman" w:hAnsi="Times New Roman" w:cs="Times New Roman"/>
          <w:sz w:val="24"/>
          <w:szCs w:val="24"/>
        </w:rPr>
      </w:pPr>
    </w:p>
    <w:sectPr w:rsidR="004C7A61" w:rsidRPr="00C20D1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A36B59"/>
    <w:multiLevelType w:val="hybridMultilevel"/>
    <w:tmpl w:val="287A20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348334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E65B9"/>
    <w:rsid w:val="00413505"/>
    <w:rsid w:val="004C7A61"/>
    <w:rsid w:val="006119B1"/>
    <w:rsid w:val="006E65B9"/>
    <w:rsid w:val="007D2B3E"/>
    <w:rsid w:val="008F5873"/>
    <w:rsid w:val="009D5686"/>
    <w:rsid w:val="00B15D0B"/>
    <w:rsid w:val="00C20D16"/>
    <w:rsid w:val="00FA71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B3923"/>
  <w15:docId w15:val="{D9D6E21F-F474-424B-8FC5-B73F24369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A71E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A71E0"/>
    <w:rPr>
      <w:rFonts w:ascii="Tahoma" w:hAnsi="Tahoma" w:cs="Tahoma"/>
      <w:sz w:val="16"/>
      <w:szCs w:val="16"/>
    </w:rPr>
  </w:style>
  <w:style w:type="paragraph" w:styleId="a5">
    <w:name w:val="List Paragraph"/>
    <w:basedOn w:val="a"/>
    <w:uiPriority w:val="34"/>
    <w:qFormat/>
    <w:rsid w:val="007D2B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8557380">
      <w:bodyDiv w:val="1"/>
      <w:marLeft w:val="0"/>
      <w:marRight w:val="0"/>
      <w:marTop w:val="0"/>
      <w:marBottom w:val="0"/>
      <w:divBdr>
        <w:top w:val="none" w:sz="0" w:space="0" w:color="auto"/>
        <w:left w:val="none" w:sz="0" w:space="0" w:color="auto"/>
        <w:bottom w:val="none" w:sz="0" w:space="0" w:color="auto"/>
        <w:right w:val="none" w:sz="0" w:space="0" w:color="auto"/>
      </w:divBdr>
    </w:div>
    <w:div w:id="2028363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A9D0C3-5CF9-4738-871B-343E6C3C80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3</Pages>
  <Words>1178</Words>
  <Characters>6719</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Dima</dc:creator>
  <cp:keywords/>
  <dc:description/>
  <cp:lastModifiedBy>Валентина Попова</cp:lastModifiedBy>
  <cp:revision>6</cp:revision>
  <dcterms:created xsi:type="dcterms:W3CDTF">2022-10-12T18:12:00Z</dcterms:created>
  <dcterms:modified xsi:type="dcterms:W3CDTF">2025-09-23T14:40:00Z</dcterms:modified>
</cp:coreProperties>
</file>