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center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36"/>
          <w:szCs w:val="36"/>
        </w:rPr>
        <w:t>Картотека музыкальных дидактических игр для среднего дошкольного возраста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1)Что делают дети?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Игровой материал.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proofErr w:type="gramStart"/>
      <w:r w:rsidRPr="009B6321">
        <w:rPr>
          <w:color w:val="000000"/>
          <w:sz w:val="27"/>
          <w:szCs w:val="27"/>
        </w:rPr>
        <w:t xml:space="preserve">Карточки (по числу играющих, на одной половине которых изображены дети (они поют, </w:t>
      </w:r>
      <w:r w:rsidR="00DC1C1F">
        <w:rPr>
          <w:color w:val="000000"/>
          <w:sz w:val="27"/>
          <w:szCs w:val="27"/>
        </w:rPr>
        <w:t xml:space="preserve"> </w:t>
      </w:r>
      <w:r w:rsidRPr="009B6321">
        <w:rPr>
          <w:color w:val="000000"/>
          <w:sz w:val="27"/>
          <w:szCs w:val="27"/>
        </w:rPr>
        <w:t xml:space="preserve">маршируют, </w:t>
      </w:r>
      <w:r w:rsidR="00DC1C1F">
        <w:rPr>
          <w:color w:val="000000"/>
          <w:sz w:val="27"/>
          <w:szCs w:val="27"/>
        </w:rPr>
        <w:t xml:space="preserve"> </w:t>
      </w:r>
      <w:r w:rsidRPr="009B6321">
        <w:rPr>
          <w:color w:val="000000"/>
          <w:sz w:val="27"/>
          <w:szCs w:val="27"/>
        </w:rPr>
        <w:t>спят, вторая половина пустая; фишки.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Детям раздают по одной карточке.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Педагог исполняет знакомые музыкальные произведения (можно в грамзаписи)</w:t>
      </w:r>
      <w:proofErr w:type="gramStart"/>
      <w:r w:rsidRPr="009B6321">
        <w:rPr>
          <w:color w:val="000000"/>
          <w:sz w:val="27"/>
          <w:szCs w:val="27"/>
        </w:rPr>
        <w:t xml:space="preserve"> :</w:t>
      </w:r>
      <w:proofErr w:type="gramEnd"/>
      <w:r w:rsidRPr="009B6321">
        <w:rPr>
          <w:color w:val="000000"/>
          <w:sz w:val="27"/>
          <w:szCs w:val="27"/>
        </w:rPr>
        <w:t xml:space="preserve"> «Колыбельную» А. Гречанинова, «Баю-бай» В. Витлина, «Марш» Э. </w:t>
      </w:r>
      <w:proofErr w:type="spellStart"/>
      <w:r w:rsidRPr="009B6321">
        <w:rPr>
          <w:color w:val="000000"/>
          <w:sz w:val="27"/>
          <w:szCs w:val="27"/>
        </w:rPr>
        <w:t>Парлова</w:t>
      </w:r>
      <w:proofErr w:type="spellEnd"/>
      <w:r w:rsidRPr="009B6321">
        <w:rPr>
          <w:color w:val="000000"/>
          <w:sz w:val="27"/>
          <w:szCs w:val="27"/>
        </w:rPr>
        <w:t>, любую песню (которую знают и поют дети).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Тот, кто узнал музыкальное произведение, закрывает фишкой пустую половину карты.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Игра сначала проводится на занятии, а затем в свободное от занятий время.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2). Зайцы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Игровой материал.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На планшете изображены лес, поляна в центре сделаны разрезы, куда могут вставляться картинки — «Зайцы спят», «Зайцы пляшут».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Воспитатель предлагает детям пойти погулять на полянку, нарисованную на картинке: «Здесь живут маленькие зайчики, а что они делают, вы узнаете сами, когда услышите музыку».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Звучит мелодия колыбельной или танцевальной музыки.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lastRenderedPageBreak/>
        <w:t>Дети определяют ее и по просьбе воспитателя вставляют соответствующую картинку в прорези на планшете. Если ребенок узнал музыкальное произведение, дети аплодируют.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3). Кто вышел погулять?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Под музыку представить соответствующий образ и передать в движении.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 xml:space="preserve">На лесную полянку вышли погулять животные. А </w:t>
      </w:r>
      <w:proofErr w:type="gramStart"/>
      <w:r w:rsidRPr="009B6321">
        <w:rPr>
          <w:color w:val="000000"/>
          <w:sz w:val="27"/>
          <w:szCs w:val="27"/>
        </w:rPr>
        <w:t>какие</w:t>
      </w:r>
      <w:proofErr w:type="gramEnd"/>
      <w:r w:rsidRPr="009B6321">
        <w:rPr>
          <w:color w:val="000000"/>
          <w:sz w:val="27"/>
          <w:szCs w:val="27"/>
        </w:rPr>
        <w:t xml:space="preserve"> – вам подскажет музыка. Послушайте, угадайте и изобразите, кто вышел погулять.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 xml:space="preserve">Репертуар: </w:t>
      </w:r>
      <w:proofErr w:type="spellStart"/>
      <w:r w:rsidRPr="009B6321">
        <w:rPr>
          <w:color w:val="000000"/>
          <w:sz w:val="27"/>
          <w:szCs w:val="27"/>
        </w:rPr>
        <w:t>Галынин</w:t>
      </w:r>
      <w:proofErr w:type="spellEnd"/>
      <w:r w:rsidRPr="009B6321">
        <w:rPr>
          <w:color w:val="000000"/>
          <w:sz w:val="27"/>
          <w:szCs w:val="27"/>
        </w:rPr>
        <w:t xml:space="preserve"> «Медведь», </w:t>
      </w:r>
      <w:proofErr w:type="spellStart"/>
      <w:r w:rsidRPr="009B6321">
        <w:rPr>
          <w:color w:val="000000"/>
          <w:sz w:val="27"/>
          <w:szCs w:val="27"/>
        </w:rPr>
        <w:t>Жилинский</w:t>
      </w:r>
      <w:proofErr w:type="spellEnd"/>
      <w:r w:rsidRPr="009B6321">
        <w:rPr>
          <w:color w:val="000000"/>
          <w:sz w:val="27"/>
          <w:szCs w:val="27"/>
        </w:rPr>
        <w:t xml:space="preserve"> «Марш зайчат», Д. </w:t>
      </w:r>
      <w:proofErr w:type="spellStart"/>
      <w:r w:rsidRPr="009B6321">
        <w:rPr>
          <w:color w:val="000000"/>
          <w:sz w:val="27"/>
          <w:szCs w:val="27"/>
        </w:rPr>
        <w:t>Кабалевский</w:t>
      </w:r>
      <w:proofErr w:type="spellEnd"/>
      <w:r w:rsidRPr="009B6321">
        <w:rPr>
          <w:color w:val="000000"/>
          <w:sz w:val="27"/>
          <w:szCs w:val="27"/>
        </w:rPr>
        <w:t xml:space="preserve"> «Ёжик».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4). Звери в домиках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Учить детей определять по характеру музыки животного, двигаться в соответствии с образом.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Дети распределяются на 4 группы, каждая занимает свой «домик» в одном из 4-х углов зала: медведь, лиса, зайчик, лошадка. Чья музыка начинает звучать, та группа двигается по залу в соответствии с образом (двигательная импровизация)</w:t>
      </w:r>
      <w:proofErr w:type="gramStart"/>
      <w:r w:rsidRPr="009B6321">
        <w:rPr>
          <w:color w:val="000000"/>
          <w:sz w:val="27"/>
          <w:szCs w:val="27"/>
        </w:rPr>
        <w:t xml:space="preserve"> .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После того, как все «звери» прогуляются один раз, под весёлую музыку лёгким бегом дети переходят в соседний домик против часовой стрелки. Таким образом, каждый ребёнок побывает в разных образах.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5). День и ночь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Различать контрастную музыку и передавать это в движении.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lastRenderedPageBreak/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Дети двигаются поскоками врассыпную (день).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Смена музыки – садятся на корточки (ночь)</w:t>
      </w:r>
      <w:proofErr w:type="gramStart"/>
      <w:r w:rsidRPr="009B6321">
        <w:rPr>
          <w:color w:val="000000"/>
          <w:sz w:val="27"/>
          <w:szCs w:val="27"/>
        </w:rPr>
        <w:t xml:space="preserve"> .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Музыкальный материал: весёлая полька и колыбельная по выбору педагога.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6). Собачка пляшет и спит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Учить детей различать жанр колыбельной и плясовой музыки.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Игровой материал: игрушка собачки.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Педагог говорит, что в гости пришла собачка и хочет поиграть с детьми.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Исполняет колыбельную или плясовую, дети выполняют соответствующие движения: колыбельная – «спят», ладошки под щёчку (собачка спит, плясовая – хлопки в ладоши (собачка пляшет)</w:t>
      </w:r>
      <w:proofErr w:type="gramStart"/>
      <w:r w:rsidRPr="009B6321">
        <w:rPr>
          <w:color w:val="000000"/>
          <w:sz w:val="27"/>
          <w:szCs w:val="27"/>
        </w:rPr>
        <w:t xml:space="preserve"> .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Как вариант игры можно использовать картинки, соответствующие жанру плясовой и колыбельной.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7). День рождения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Учить детей определять характер музыки. Доставлять детям радость от игры.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Игровой материал: Мягкие небольшие игрушки (заяц, птичка, собачка, лошадка, кошка, мишка, цыплята). Небольшой кукольный столик со стульчиками, чайная посуда, маленькие яркие коробочки – подарки для зайчика.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 xml:space="preserve">Музыкальный руководитель: «Посмотрите, ребята, какой сегодня Зайчик необыкновенный, даже праздничный бантик повязал. Я догадалась, у Зайчика </w:t>
      </w:r>
      <w:r w:rsidRPr="009B6321">
        <w:rPr>
          <w:color w:val="000000"/>
          <w:sz w:val="27"/>
          <w:szCs w:val="27"/>
        </w:rPr>
        <w:lastRenderedPageBreak/>
        <w:t xml:space="preserve">сегодня день рождения, и он пригласил гостей. Вот уже кто-то идет! </w:t>
      </w:r>
      <w:proofErr w:type="gramStart"/>
      <w:r w:rsidRPr="009B6321">
        <w:rPr>
          <w:color w:val="000000"/>
          <w:sz w:val="27"/>
          <w:szCs w:val="27"/>
        </w:rPr>
        <w:t>Я</w:t>
      </w:r>
      <w:r w:rsidR="0094372B">
        <w:rPr>
          <w:color w:val="000000"/>
          <w:sz w:val="27"/>
          <w:szCs w:val="27"/>
        </w:rPr>
        <w:t xml:space="preserve"> </w:t>
      </w:r>
      <w:r w:rsidRPr="009B6321">
        <w:rPr>
          <w:color w:val="000000"/>
          <w:sz w:val="27"/>
          <w:szCs w:val="27"/>
        </w:rPr>
        <w:t xml:space="preserve"> вам сыграю </w:t>
      </w:r>
      <w:r w:rsidR="0094372B">
        <w:rPr>
          <w:color w:val="000000"/>
          <w:sz w:val="27"/>
          <w:szCs w:val="27"/>
        </w:rPr>
        <w:t xml:space="preserve"> </w:t>
      </w:r>
      <w:r w:rsidRPr="009B6321">
        <w:rPr>
          <w:color w:val="000000"/>
          <w:sz w:val="27"/>
          <w:szCs w:val="27"/>
        </w:rPr>
        <w:t>(или послушаете, а вы догадайтесь, кто же</w:t>
      </w:r>
      <w:r w:rsidR="0094372B">
        <w:rPr>
          <w:color w:val="000000"/>
          <w:sz w:val="27"/>
          <w:szCs w:val="27"/>
        </w:rPr>
        <w:t xml:space="preserve"> </w:t>
      </w:r>
      <w:r w:rsidRPr="009B6321">
        <w:rPr>
          <w:color w:val="000000"/>
          <w:sz w:val="27"/>
          <w:szCs w:val="27"/>
        </w:rPr>
        <w:t xml:space="preserve"> первый идет? »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Музыкальный руководитель исполняет произведение, дети высказывают свое мнение о характере музыки, узнают музыкальный образ. После этого появляется игрушка – «гость» с подарком и дарит его зайчику. Затем игрушку сажают к столу.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Таким образом, последовательно исполняются все произведения, приходят все гости. В конце игры музыкальный руководитель спрашивает детей, что подарят зайчику дети. Это может быть песенка или танец, знакомые детям.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8). Рисуем музыке настроение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Развивать у детей представления о различном характере музыки (весёлая, жизнерадостная; грустная, печальная)</w:t>
      </w:r>
      <w:proofErr w:type="gramStart"/>
      <w:r w:rsidRPr="009B6321">
        <w:rPr>
          <w:color w:val="000000"/>
          <w:sz w:val="27"/>
          <w:szCs w:val="27"/>
        </w:rPr>
        <w:t xml:space="preserve"> .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Игровой материал: карточки на каждого ребенка.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Дети слушают пьесу весёлую или грустную и отображают её характер на пособии.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9). Барабанщики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Различать динамические оттенки: громко, тихо.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Воспитатель играет на барабане простой ритмический рисунок сначала громко (ребенок повторяет, затем – тихо (ребенок повторяет)</w:t>
      </w:r>
      <w:proofErr w:type="gramStart"/>
      <w:r w:rsidRPr="009B6321">
        <w:rPr>
          <w:color w:val="000000"/>
          <w:sz w:val="27"/>
          <w:szCs w:val="27"/>
        </w:rPr>
        <w:t xml:space="preserve"> .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10). Ноги и ножки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Изменять шаг на бег с изменением динамики музыки (громко, тихо)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lastRenderedPageBreak/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Воспитатель поет громко: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Большие ноги шли по дороге: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Топ, топ, топ, топ, топ, топ!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Маленькие ножки бежали по дорожке: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Топ, топ, топ, топ, топ, топ.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Воспитатель под громкое пение идет с детьми, высоко поднимая колени, под тихое пение выполняется мелкий бег. При закреплении дети выполняют самостоятельно под пение воспитателя.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11). Тихо</w:t>
      </w:r>
      <w:r w:rsidR="0094372B">
        <w:rPr>
          <w:b/>
          <w:bCs/>
          <w:color w:val="000000"/>
          <w:sz w:val="27"/>
          <w:szCs w:val="27"/>
          <w:u w:val="single"/>
        </w:rPr>
        <w:t xml:space="preserve"> </w:t>
      </w:r>
      <w:proofErr w:type="gramStart"/>
      <w:r w:rsidRPr="009B6321">
        <w:rPr>
          <w:b/>
          <w:bCs/>
          <w:color w:val="000000"/>
          <w:sz w:val="27"/>
          <w:szCs w:val="27"/>
          <w:u w:val="single"/>
        </w:rPr>
        <w:t>-г</w:t>
      </w:r>
      <w:proofErr w:type="gramEnd"/>
      <w:r w:rsidRPr="009B6321">
        <w:rPr>
          <w:b/>
          <w:bCs/>
          <w:color w:val="000000"/>
          <w:sz w:val="27"/>
          <w:szCs w:val="27"/>
          <w:u w:val="single"/>
        </w:rPr>
        <w:t>ромко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Соотносить тихие и громкие хлопки с текстом.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Воспитатель проговаривает текст с соответствующим динамическим оттенком: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У ребяток ручки хлопают,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Тихо-тихо ручки хлопают,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Громче хлопают,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Сами хлопают,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Вот так хлопают,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Ну и хлопают.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  <w:u w:val="single"/>
        </w:rPr>
        <w:t>12). Кукла шагает и бегает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Выполнять движения, соответствующие тексту.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lastRenderedPageBreak/>
        <w:t>Детям раздаются музыкальные инструменты, у воспитателя – кукла.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Воспитатель: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Громко будем мы играть –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Кукла будет танцевать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(дети играют, кукла танцует).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Тихо будем мы играть –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Ляжет кукла наша спать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(выполняются движения по тексту)</w:t>
      </w:r>
      <w:proofErr w:type="gramStart"/>
      <w:r w:rsidRPr="009B6321">
        <w:rPr>
          <w:color w:val="000000"/>
          <w:sz w:val="27"/>
          <w:szCs w:val="27"/>
        </w:rPr>
        <w:t xml:space="preserve"> .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Игра усложняется, если играть индивидуально.</w:t>
      </w:r>
    </w:p>
    <w:p w:rsidR="00217015" w:rsidRPr="009B6321" w:rsidRDefault="00217015" w:rsidP="0094372B">
      <w:pPr>
        <w:pStyle w:val="a3"/>
        <w:spacing w:before="0" w:beforeAutospacing="0" w:after="162" w:afterAutospacing="0" w:line="360" w:lineRule="auto"/>
        <w:jc w:val="center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36"/>
          <w:szCs w:val="36"/>
        </w:rPr>
        <w:t>Музыкально-дидактические игры на ритм, средняя группа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 xml:space="preserve">Музыкально-дидактические игры на развитие </w:t>
      </w:r>
      <w:proofErr w:type="spellStart"/>
      <w:r w:rsidRPr="009B6321">
        <w:rPr>
          <w:color w:val="000000"/>
          <w:sz w:val="27"/>
          <w:szCs w:val="27"/>
        </w:rPr>
        <w:t>звуковысотного</w:t>
      </w:r>
      <w:proofErr w:type="spellEnd"/>
      <w:r w:rsidRPr="009B6321">
        <w:rPr>
          <w:color w:val="000000"/>
          <w:sz w:val="27"/>
          <w:szCs w:val="27"/>
        </w:rPr>
        <w:t>, тембрового слуха, чувства ритма.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Средняя группа.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</w:rPr>
        <w:t>«Веселые лягушата».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 xml:space="preserve">Ход игры: Дети стоят в кругу и </w:t>
      </w:r>
      <w:proofErr w:type="spellStart"/>
      <w:r w:rsidRPr="009B6321">
        <w:rPr>
          <w:color w:val="000000"/>
          <w:sz w:val="27"/>
          <w:szCs w:val="27"/>
        </w:rPr>
        <w:t>пропевают</w:t>
      </w:r>
      <w:proofErr w:type="spellEnd"/>
      <w:r w:rsidRPr="009B6321">
        <w:rPr>
          <w:color w:val="000000"/>
          <w:sz w:val="27"/>
          <w:szCs w:val="27"/>
        </w:rPr>
        <w:t xml:space="preserve"> текст: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У болота на опушке мы, лягушки-хохотушки.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Будем в ложки мы играть, звонко песни распевать.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Ква-ква, ква-ква. Ква-ква, ква-ква!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Педагог на ложках проигрывает простой ритм, дети повторяют его, играя на ложках.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Для музыкального сопровождения используется любая веселая мелодия двухдольного размера.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</w:rPr>
        <w:t>«Веселые матрешки».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lastRenderedPageBreak/>
        <w:t>Ход игры: В игре принимают участие несколько играющих. У взрослого в руках большая яркая матрешка, у детей – маленькие. «Большая матрешка учит танцевать маленьких», - говорит взрослый. Он отстукивает своей матрешкой по столу несложный ритмический рисунок. Участники игры повторяют этот ритмический рисунок своими матрешками. При повторении игры ведущим может стать ребенок, правильно выполнивший задание.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</w:rPr>
        <w:t>«Три медведя».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Игровой материал: плоские фигурки медведей из картона, раскрашенные в русском стиле. У детей карточки с изображением трех медведей и кружочки.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 xml:space="preserve">Педагог: Вы помните, ребята, сказку «Три медведя»? В последней комнате Машенька легла на минуточку в кроватку и заснула. А в это время медведи вернулись домой. Вы помните, как их звали? (Дети отвечают). Послушайте, кто первым зашел в избушку? </w:t>
      </w:r>
      <w:proofErr w:type="gramStart"/>
      <w:r w:rsidRPr="009B6321">
        <w:rPr>
          <w:color w:val="000000"/>
          <w:sz w:val="27"/>
          <w:szCs w:val="27"/>
        </w:rPr>
        <w:t>(Выстукивает</w:t>
      </w:r>
      <w:r w:rsidR="003D4179">
        <w:rPr>
          <w:color w:val="000000"/>
          <w:sz w:val="27"/>
          <w:szCs w:val="27"/>
        </w:rPr>
        <w:t xml:space="preserve">  </w:t>
      </w:r>
      <w:r w:rsidRPr="009B6321">
        <w:rPr>
          <w:color w:val="000000"/>
          <w:sz w:val="27"/>
          <w:szCs w:val="27"/>
        </w:rPr>
        <w:t xml:space="preserve"> ритмический рисунок на инструменте на одном или двух звуках.</w:t>
      </w:r>
      <w:proofErr w:type="gramEnd"/>
      <w:r w:rsidRPr="009B6321">
        <w:rPr>
          <w:color w:val="000000"/>
          <w:sz w:val="27"/>
          <w:szCs w:val="27"/>
        </w:rPr>
        <w:t xml:space="preserve"> </w:t>
      </w:r>
      <w:r w:rsidR="003D4179">
        <w:rPr>
          <w:color w:val="000000"/>
          <w:sz w:val="27"/>
          <w:szCs w:val="27"/>
        </w:rPr>
        <w:t xml:space="preserve"> </w:t>
      </w:r>
      <w:proofErr w:type="gramStart"/>
      <w:r w:rsidRPr="009B6321">
        <w:rPr>
          <w:color w:val="000000"/>
          <w:sz w:val="27"/>
          <w:szCs w:val="27"/>
        </w:rPr>
        <w:t xml:space="preserve">Дети называют, </w:t>
      </w:r>
      <w:r w:rsidR="003D4179">
        <w:rPr>
          <w:color w:val="000000"/>
          <w:sz w:val="27"/>
          <w:szCs w:val="27"/>
        </w:rPr>
        <w:t xml:space="preserve"> </w:t>
      </w:r>
      <w:r w:rsidRPr="009B6321">
        <w:rPr>
          <w:color w:val="000000"/>
          <w:sz w:val="27"/>
          <w:szCs w:val="27"/>
        </w:rPr>
        <w:t>кто пришел.)</w:t>
      </w:r>
      <w:proofErr w:type="gramEnd"/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Педагог (выводит фигурку)</w:t>
      </w:r>
      <w:proofErr w:type="gramStart"/>
      <w:r w:rsidRPr="009B6321">
        <w:rPr>
          <w:color w:val="000000"/>
          <w:sz w:val="27"/>
          <w:szCs w:val="27"/>
        </w:rPr>
        <w:t xml:space="preserve"> :</w:t>
      </w:r>
      <w:proofErr w:type="gramEnd"/>
      <w:r w:rsidRPr="009B6321">
        <w:rPr>
          <w:color w:val="000000"/>
          <w:sz w:val="27"/>
          <w:szCs w:val="27"/>
        </w:rPr>
        <w:t xml:space="preserve"> Как мишка идет? Медленно, тяжело. Отхлопайте ритм ладошками, как он идет? А теперь найдите, куда положить фишку. (Дети кладут кружочки на соответствующее изображение.)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</w:rPr>
        <w:t>«Прыг, прыг, скок».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 Развивать ритмическую память, метрическое чувство.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 Ребенок, выбранный зайчиком, сидит в кругу с барабаном в руках. Дети, взявшись за руки, спокойным шагом с песней идут по кругу на 1-2 предложения. На третье – они останавливаются и хлопают в ладоши на акценты, на которые «зайчик» прыгает с продвижением вперед, стучит на барабане простой ритм, дети должны повторить его, хлопая в ладоши. После выбирается новый «зайчик».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Текст песни: Что ты, заинька, сидишь? Что ты, заинька, молчишь?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Раз прыжок, два прыжок! Прыг, прыг, скок!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lastRenderedPageBreak/>
        <w:t>Зайка, зайка не молчи, в барабан ты постучи!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</w:rPr>
        <w:t>«Куколка любит танцевать».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 Развивать чувство ритма.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 Звучит любая русская народная мелодия.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 xml:space="preserve">Педагог: Сегодня, ребята, я познакомлю вас с удивительной куколкой </w:t>
      </w:r>
      <w:proofErr w:type="spellStart"/>
      <w:r w:rsidRPr="009B6321">
        <w:rPr>
          <w:color w:val="000000"/>
          <w:sz w:val="27"/>
          <w:szCs w:val="27"/>
        </w:rPr>
        <w:t>Глашенькой</w:t>
      </w:r>
      <w:proofErr w:type="spellEnd"/>
      <w:r w:rsidRPr="009B6321">
        <w:rPr>
          <w:color w:val="000000"/>
          <w:sz w:val="27"/>
          <w:szCs w:val="27"/>
        </w:rPr>
        <w:t>. Ох, и плясать-то она искусница! Сама умеет и вас научит! Как она протопает, так и вы повторяйте.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Дети повторяют ритмический рисунок хлопками, притопами. Можно взять в руки ложки, палочки, бубны</w:t>
      </w:r>
      <w:proofErr w:type="gramStart"/>
      <w:r w:rsidRPr="009B6321">
        <w:rPr>
          <w:color w:val="000000"/>
          <w:sz w:val="27"/>
          <w:szCs w:val="27"/>
        </w:rPr>
        <w:t xml:space="preserve">.. </w:t>
      </w:r>
      <w:proofErr w:type="gramEnd"/>
      <w:r w:rsidRPr="009B6321">
        <w:rPr>
          <w:color w:val="000000"/>
          <w:sz w:val="27"/>
          <w:szCs w:val="27"/>
        </w:rPr>
        <w:t>если разделить детей по подгруппам и дать разные музыкальные инструменты, то получится оркестр.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</w:rPr>
        <w:t>«По тропинке».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 Закреплять способы звукоизвлечения на бубнах, маракасах, ложках. Развивать ритмический слух детей.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занятия: Дети с песней двигаются цепочкой на запев, на проигрыш отстукивают ритмический рисунок, который задает педагог.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Текст песни: 1. По тропинке в лес идем, в лес идем, в лес идем.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Ежика в лесу найдем, ежика найдем! (играют на маракасах)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2. По тропинке в лес пойдем, в лес пойдем, в лес пойдем.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Зайчика в лесу найдем, зайчика найдем</w:t>
      </w:r>
      <w:proofErr w:type="gramStart"/>
      <w:r w:rsidRPr="009B6321">
        <w:rPr>
          <w:color w:val="000000"/>
          <w:sz w:val="27"/>
          <w:szCs w:val="27"/>
        </w:rPr>
        <w:t>.</w:t>
      </w:r>
      <w:proofErr w:type="gramEnd"/>
      <w:r w:rsidRPr="009B6321">
        <w:rPr>
          <w:color w:val="000000"/>
          <w:sz w:val="27"/>
          <w:szCs w:val="27"/>
        </w:rPr>
        <w:t xml:space="preserve"> (</w:t>
      </w:r>
      <w:proofErr w:type="gramStart"/>
      <w:r w:rsidRPr="009B6321">
        <w:rPr>
          <w:color w:val="000000"/>
          <w:sz w:val="27"/>
          <w:szCs w:val="27"/>
        </w:rPr>
        <w:t>и</w:t>
      </w:r>
      <w:proofErr w:type="gramEnd"/>
      <w:r w:rsidRPr="009B6321">
        <w:rPr>
          <w:color w:val="000000"/>
          <w:sz w:val="27"/>
          <w:szCs w:val="27"/>
        </w:rPr>
        <w:t>грают на ложках)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3. По тропинке в лес идем, в лес идем, в лес идем.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Мишку мы в лесу найдем, Мишку мы найдем</w:t>
      </w:r>
      <w:proofErr w:type="gramStart"/>
      <w:r w:rsidRPr="009B6321">
        <w:rPr>
          <w:color w:val="000000"/>
          <w:sz w:val="27"/>
          <w:szCs w:val="27"/>
        </w:rPr>
        <w:t>.</w:t>
      </w:r>
      <w:proofErr w:type="gramEnd"/>
      <w:r w:rsidRPr="009B6321">
        <w:rPr>
          <w:color w:val="000000"/>
          <w:sz w:val="27"/>
          <w:szCs w:val="27"/>
        </w:rPr>
        <w:t xml:space="preserve"> (</w:t>
      </w:r>
      <w:proofErr w:type="gramStart"/>
      <w:r w:rsidRPr="009B6321">
        <w:rPr>
          <w:color w:val="000000"/>
          <w:sz w:val="27"/>
          <w:szCs w:val="27"/>
        </w:rPr>
        <w:t>и</w:t>
      </w:r>
      <w:proofErr w:type="gramEnd"/>
      <w:r w:rsidRPr="009B6321">
        <w:rPr>
          <w:color w:val="000000"/>
          <w:sz w:val="27"/>
          <w:szCs w:val="27"/>
        </w:rPr>
        <w:t xml:space="preserve">грают на </w:t>
      </w:r>
      <w:proofErr w:type="spellStart"/>
      <w:r w:rsidRPr="009B6321">
        <w:rPr>
          <w:color w:val="000000"/>
          <w:sz w:val="27"/>
          <w:szCs w:val="27"/>
        </w:rPr>
        <w:t>бубунах</w:t>
      </w:r>
      <w:proofErr w:type="spellEnd"/>
      <w:r w:rsidRPr="009B6321">
        <w:rPr>
          <w:color w:val="000000"/>
          <w:sz w:val="27"/>
          <w:szCs w:val="27"/>
        </w:rPr>
        <w:t>)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</w:rPr>
        <w:t>«Веселый колокольчик».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 Развивать ритмический слух детей, умение правильно извлекать звук на колокольчике.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lastRenderedPageBreak/>
        <w:t>Ход игры: Детям раздают по два колокольчика каждому. Педагог поет нечетные фразы со словами, а дети - четные со звукоподражаниями, подыгрывая себе на колокольчиках.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1. Веселый колокольчик – Динь, динь, динь.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Смеется и хохочет – динь, динь, динь.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2. Он пел зимой чуть слышно – динь, динь, динь.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Но снова солнце вышло – динь, динь, динь.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3. И звонкие капели – динь, динь, динь.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В ответ ему запели – динь, динь, динь</w:t>
      </w:r>
      <w:proofErr w:type="gramStart"/>
      <w:r w:rsidRPr="009B6321">
        <w:rPr>
          <w:color w:val="000000"/>
          <w:sz w:val="27"/>
          <w:szCs w:val="27"/>
        </w:rPr>
        <w:t>.</w:t>
      </w:r>
      <w:proofErr w:type="gramEnd"/>
      <w:r w:rsidRPr="009B6321">
        <w:rPr>
          <w:color w:val="000000"/>
          <w:sz w:val="27"/>
          <w:szCs w:val="27"/>
        </w:rPr>
        <w:t xml:space="preserve"> (</w:t>
      </w:r>
      <w:proofErr w:type="gramStart"/>
      <w:r w:rsidRPr="009B6321">
        <w:rPr>
          <w:color w:val="000000"/>
          <w:sz w:val="27"/>
          <w:szCs w:val="27"/>
        </w:rPr>
        <w:t>с</w:t>
      </w:r>
      <w:proofErr w:type="gramEnd"/>
      <w:r w:rsidRPr="009B6321">
        <w:rPr>
          <w:color w:val="000000"/>
          <w:sz w:val="27"/>
          <w:szCs w:val="27"/>
        </w:rPr>
        <w:t>м. нотное приложение)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b/>
          <w:bCs/>
          <w:color w:val="000000"/>
          <w:sz w:val="27"/>
          <w:szCs w:val="27"/>
        </w:rPr>
        <w:t>«Не зевай».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Цель: научить детей воспринимать и ритмично воспроизводить несложный ритмический рисунок, совершенствовать умение различать структуру музыкального произведения.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Ход игры: Игра проводится с детьми, сидящими на ковре в кругу. Дети поют текст и передают по кругу музыкальные инструменты. Педагог может ставить перед детьми различные задачи: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- точно воспроизводить ритмическую формулу, после чего передавать соседу музыкальный инструмент;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- чередовать громкое и тихое исполнение;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- менять поочередно приемы исполнения на музыкальных инструментах.</w:t>
      </w:r>
    </w:p>
    <w:p w:rsidR="00217015" w:rsidRPr="009B6321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3"/>
          <w:szCs w:val="23"/>
        </w:rPr>
      </w:pPr>
      <w:r w:rsidRPr="009B6321">
        <w:rPr>
          <w:color w:val="000000"/>
          <w:sz w:val="27"/>
          <w:szCs w:val="27"/>
        </w:rPr>
        <w:t>Текст песни: Раз-два-три, не зевай! Поиграл – передай!</w:t>
      </w:r>
    </w:p>
    <w:p w:rsidR="00217015" w:rsidRDefault="00217015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7"/>
          <w:szCs w:val="27"/>
        </w:rPr>
      </w:pPr>
      <w:r w:rsidRPr="009B6321">
        <w:rPr>
          <w:color w:val="000000"/>
          <w:sz w:val="27"/>
          <w:szCs w:val="27"/>
        </w:rPr>
        <w:t>Раз – два-три, не спеши, как играть научи!</w:t>
      </w:r>
    </w:p>
    <w:p w:rsidR="00595BE0" w:rsidRDefault="00595BE0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7"/>
          <w:szCs w:val="27"/>
        </w:rPr>
      </w:pPr>
    </w:p>
    <w:p w:rsidR="00595BE0" w:rsidRDefault="00595BE0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7"/>
          <w:szCs w:val="27"/>
        </w:rPr>
      </w:pPr>
    </w:p>
    <w:p w:rsidR="00595BE0" w:rsidRDefault="00595BE0" w:rsidP="00DC1C1F">
      <w:pPr>
        <w:pStyle w:val="a3"/>
        <w:spacing w:before="0" w:beforeAutospacing="0" w:after="162" w:afterAutospacing="0" w:line="360" w:lineRule="auto"/>
        <w:jc w:val="both"/>
        <w:rPr>
          <w:color w:val="000000"/>
          <w:sz w:val="27"/>
          <w:szCs w:val="27"/>
        </w:rPr>
      </w:pPr>
    </w:p>
    <w:p w:rsidR="00752A6F" w:rsidRPr="009B6321" w:rsidRDefault="00752A6F" w:rsidP="005E613D">
      <w:pPr>
        <w:spacing w:line="360" w:lineRule="auto"/>
        <w:rPr>
          <w:rFonts w:ascii="Times New Roman" w:hAnsi="Times New Roman" w:cs="Times New Roman"/>
        </w:rPr>
      </w:pPr>
    </w:p>
    <w:sectPr w:rsidR="00752A6F" w:rsidRPr="009B6321" w:rsidSect="00752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F4FA1"/>
    <w:multiLevelType w:val="hybridMultilevel"/>
    <w:tmpl w:val="C2B63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217015"/>
    <w:rsid w:val="00217015"/>
    <w:rsid w:val="002D4A30"/>
    <w:rsid w:val="003D4179"/>
    <w:rsid w:val="00595BE0"/>
    <w:rsid w:val="005E613D"/>
    <w:rsid w:val="00752A6F"/>
    <w:rsid w:val="0094372B"/>
    <w:rsid w:val="009B6321"/>
    <w:rsid w:val="00DC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7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9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10</Pages>
  <Words>1477</Words>
  <Characters>8425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2017-12-04T02:16:00Z</dcterms:created>
  <dcterms:modified xsi:type="dcterms:W3CDTF">2017-12-04T02:55:00Z</dcterms:modified>
</cp:coreProperties>
</file>