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42F" w:rsidRPr="00F2342F" w:rsidRDefault="00F2342F" w:rsidP="00F2342F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F2342F">
        <w:rPr>
          <w:rFonts w:ascii="Verdana" w:eastAsia="Times New Roman" w:hAnsi="Verdana" w:cs="Times New Roman"/>
          <w:b/>
          <w:bCs/>
          <w:color w:val="000000"/>
          <w:kern w:val="36"/>
          <w:sz w:val="36"/>
          <w:szCs w:val="36"/>
          <w:lang w:eastAsia="ru-RU"/>
        </w:rPr>
        <w:t>Играем вместе с ребенком</w:t>
      </w: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F2342F" w:rsidRPr="00F2342F" w:rsidTr="00F2342F">
        <w:trPr>
          <w:trHeight w:val="20"/>
          <w:tblCellSpacing w:w="0" w:type="dxa"/>
          <w:jc w:val="center"/>
        </w:trPr>
        <w:tc>
          <w:tcPr>
            <w:tcW w:w="0" w:type="auto"/>
            <w:tcMar>
              <w:top w:w="30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42F" w:rsidRPr="00F2342F" w:rsidRDefault="00F2342F" w:rsidP="00F2342F">
            <w:pPr>
              <w:spacing w:before="100" w:beforeAutospacing="1" w:after="100" w:afterAutospacing="1" w:line="20" w:lineRule="atLeast"/>
              <w:jc w:val="right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i/>
                <w:iCs/>
                <w:kern w:val="36"/>
                <w:sz w:val="28"/>
                <w:szCs w:val="28"/>
                <w:lang w:eastAsia="ru-RU"/>
              </w:rPr>
              <w:t> </w:t>
            </w:r>
          </w:p>
        </w:tc>
      </w:tr>
    </w:tbl>
    <w:p w:rsidR="00F2342F" w:rsidRPr="00F2342F" w:rsidRDefault="00F2342F" w:rsidP="00F2342F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7"/>
          <w:szCs w:val="17"/>
          <w:lang w:eastAsia="ru-RU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F2342F" w:rsidRPr="00F2342F" w:rsidTr="00F2342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Все мы хотя бы однажды наблюдали за тем, как играют дети и наверняка задумывались о том, почему ребенок так увлечен игрой, почему через игру и игровые взаимоотношения он воспринимает и познает все вокруг с такой быстротой и естественностью. Поговорим о сущности и важности детской игры.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В игре все понарошку, в ней не вырабатывается полезный продукт, не используются настоящие взрослые предметы, результат игрового действия не приводит к реальным событиям. Но воображаемая игровая ситуация для малыша является наилучшей и, пожалуй, единственной возможностью преодолеть свою ограниченность, конечность и несовершенство.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Именно в игре разрешается противоречие между потребностью ребенка войти в мир взрослых, действовать, как они, и невозможностью реального осуществления этой потребности.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В игре ребенок чувственно приобщается к бесконечности, путешествует на ковре самолете, ракете, созидает и побеждает все. Он не подвластен времени и пространству. Он ощущает себя воплощением творчества и свободы, проживает в игре то, что реально предстоит ему через много лет. При этом ребенок не осознает этого и не ставит именно таких целей.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С раннего возраста дети нуждаются в овладении различными предметами, а по мере взросления в познании человеческих отношений и социальных функций человека. Дети разного возраста играют по-разному. Но везде, на каждом этапе становления и развития игры, очень важно влияние и участие в игре взрослого, как помощника, доброго наставника, вдохновителя игрового действия.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 xml:space="preserve">В раннем детстве игровая деятельность только зарождается и важна тем, что помогает ребенку осваивать мир </w:t>
            </w: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lastRenderedPageBreak/>
              <w:t>многообразных предметов.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Роль взрослого особенно значима именно на начальном этапе становления игры, когда и само действие ребенка с предметом-игрушкой, и его повторение, а главное осмысление зависит от общения со взрослым. Малыши действуют с игрушкой подражательно, повторяя не только сами движения, но и речевые высказывания мамы, папы или бабушки.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Ребенок получает огромную радость, что с помощью взрослого открыл способ, как действовать с игрушкой.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Часто родители полагают, что игра так естественна для ребенка, что нет необходимости обучать ей детей, она возникает и развивается сама, нужно только обеспечить ребенка достаточным количеством необходимых ему игрушек. Тогда откуда берутся дети, играющие в одни и те же примитивные скучные игры, хотя при этом их детская напоминает игрушечный отдел "Детского мира". Ответ прост и лежит на поверхности. Все, что вдыхает в детскую игру жизнь, дает ему общение с взрослым. Если мама не будет играть вместе с малышом с раннего детства, он не только не научится самостоятельно придумывать и воплощать игру в дошкольном возрасте, он не научиться быть активным и творческим исследователем мира и членом общества.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Ребенок овладел предметами, научился применять их в игре. Теперь игра становиться основной деятельностью, в которой ребенок многократно отражает и переживает все свои отношения с миром и свои знания о нем. И здесь опять незаменим взрослый, который передает ребенку знания о событиях и явлениях окружающего, о человеческих взаимоотношениях, нравственных нормах семейной и общественной жизни. Узнав и осмыслив определенную область взрослой жизни, дети начинают играть в это. Чтобы игра была насыщенной и динамичной ребенку необходимы новые знания и впечатления, которые дает общение с взрослыми.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Таким образом, игра - активизирует познавательную активность ребенка, развивает его мышление и интеллект.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lastRenderedPageBreak/>
              <w:t>Но чем старше ребенок, тем обширнее его собственный жизненный опыт, творческие способности, самостоятельность. Ребенок старшего возраста использует роли и образы, чтобы очень точно копировать отношения, возникающие в семье, на улице, в детском саду, на работе.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Теперь игра несет серьезную нравственную нагрузку, она помогает ребенку созревать, как личности, члену общества, гражданину.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И связанно это не только с содержанием детских игр, но еще и с коллективными отношениями. Только в игре с партнерами (взрослыми и детьми) ребенок может научиться сотрудничеству, взаимопомощи, сострадательности. Согласитесь, на эти качества теперь дефицит, но они не утратили своей ценности в обществе. Что, как не особое внимание взрослых к проявлению гуманных, а не эгоистичных отношений ребенка в игре, может помочь воспитанию высоко духовной личности уже с дошкольной поры.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В игре есть и некий дисциплинирующий, организующий момент - это ее правила. Любая игра существует с помощью них, развивается и поддерживается ими. Есть игры, в которых правила заранее известны и неизменны, игры, где правила придумываются игроками. Есть также игры, где правила связаны с ролевым поведением. Так в играх в "семью" мама будет воспитывать заботиться, а дети слушаться или не слушаться, принимать заботы или помогать. Нарушение правил ведет к распаду игры, к конфликтам между партнерами. Понимать и выполнять правила может научить ребенка только взрослый.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>Именно наличие в игре правил помогает воспитывать и развивать у ребенка сдержанность, ответственность, последовательность в поступках.</w:t>
            </w:r>
          </w:p>
          <w:p w:rsidR="00F2342F" w:rsidRPr="00F2342F" w:rsidRDefault="00F2342F" w:rsidP="00F2342F">
            <w:pPr>
              <w:spacing w:before="100" w:beforeAutospacing="1" w:after="100" w:afterAutospacing="1" w:line="240" w:lineRule="auto"/>
              <w:ind w:firstLine="360"/>
              <w:jc w:val="both"/>
              <w:outlineLvl w:val="0"/>
              <w:rPr>
                <w:rFonts w:ascii="Verdana" w:eastAsia="Times New Roman" w:hAnsi="Verdana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t xml:space="preserve">Современный ребенок страдает от недостатка игровой деятельности, прежде всего потому, что изменилось общественное родительское отношение к игре. Стремление родителей к раннему обучению, ограниченность общения с ребенком в повседневной жизни, отсутствие навыков игрового общения с ребенком на разных этапах его развития приводит к тому, что прекрасный и удивительный мир игры становиться </w:t>
            </w:r>
            <w:r w:rsidRPr="00F2342F">
              <w:rPr>
                <w:rFonts w:ascii="Verdana" w:eastAsia="Times New Roman" w:hAnsi="Verdana" w:cs="Times New Roman"/>
                <w:kern w:val="36"/>
                <w:sz w:val="28"/>
                <w:szCs w:val="28"/>
                <w:lang w:eastAsia="ru-RU"/>
              </w:rPr>
              <w:lastRenderedPageBreak/>
              <w:t>неким волшебным островом, куда в бушующем океане современности удается попасть немногим большим и маленьким счастливцам.</w:t>
            </w:r>
          </w:p>
        </w:tc>
      </w:tr>
    </w:tbl>
    <w:p w:rsidR="006B08C6" w:rsidRDefault="00F2342F">
      <w:bookmarkStart w:id="0" w:name="_GoBack"/>
      <w:bookmarkEnd w:id="0"/>
    </w:p>
    <w:sectPr w:rsidR="006B0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42F"/>
    <w:rsid w:val="00636B47"/>
    <w:rsid w:val="00BA4F95"/>
    <w:rsid w:val="00F2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830</Words>
  <Characters>4735</Characters>
  <Application>Microsoft Office Word</Application>
  <DocSecurity>0</DocSecurity>
  <Lines>39</Lines>
  <Paragraphs>11</Paragraphs>
  <ScaleCrop>false</ScaleCrop>
  <Company>SamForum.ws</Company>
  <LinksUpToDate>false</LinksUpToDate>
  <CharactersWithSpaces>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2014-09-30T14:36:00Z</dcterms:created>
  <dcterms:modified xsi:type="dcterms:W3CDTF">2014-09-30T14:37:00Z</dcterms:modified>
</cp:coreProperties>
</file>