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420" w:rsidRDefault="00314420" w:rsidP="00314420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Дидактические игры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20">
        <w:rPr>
          <w:rFonts w:ascii="Times New Roman" w:hAnsi="Times New Roman" w:cs="Times New Roman"/>
          <w:b/>
          <w:bCs/>
          <w:sz w:val="24"/>
          <w:szCs w:val="24"/>
        </w:rPr>
        <w:t xml:space="preserve"> по формированию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20">
        <w:rPr>
          <w:rFonts w:ascii="Times New Roman" w:hAnsi="Times New Roman" w:cs="Times New Roman"/>
          <w:b/>
          <w:bCs/>
          <w:sz w:val="24"/>
          <w:szCs w:val="24"/>
        </w:rPr>
        <w:t xml:space="preserve"> навыков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420">
        <w:rPr>
          <w:rFonts w:ascii="Times New Roman" w:hAnsi="Times New Roman" w:cs="Times New Roman"/>
          <w:b/>
          <w:bCs/>
          <w:sz w:val="24"/>
          <w:szCs w:val="24"/>
        </w:rPr>
        <w:t xml:space="preserve"> самообслуживания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14420" w:rsidRPr="00314420" w:rsidRDefault="00314420" w:rsidP="00314420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у детей раннего возраста.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"Водичка, водичка!"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воспитывать стремление к самостоятельности при выполнении навыков самообслуживания.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две куклы.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игры:</w:t>
      </w:r>
      <w:r w:rsidRPr="00314420">
        <w:rPr>
          <w:rFonts w:ascii="Times New Roman" w:hAnsi="Times New Roman" w:cs="Times New Roman"/>
          <w:sz w:val="24"/>
          <w:szCs w:val="24"/>
        </w:rPr>
        <w:t> взрослый показывает детям двух кукол и говорит, что куклы хотят обедать, но у них грязные руки и лицо. Взрослый спрашивает: "Что надо сделать? - Надо вымыть куклам руки! Попросим водичку: Водичка, водичка, умой мое личико, чтобы глазоньки блестели, чтобы щечки краснели, чтоб кусался зубок, чтоб смеялся роток!" Показывает и рассказывает детям, как надо мыть куклам руки и лицо перед обедом. Далее предлагает детям вымыть свои руки и лицо, при этом взрослый повторяет потешку "Водичка, водичка!"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"Вымой руки"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мыть руки.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заяц резиновый.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обращается к ребенку: "Мы пришли с прогулки, нам нужно вымыть ручки. Зайчик будет смотреть, как мы моем ручки". Взрослый ставит игрушку на край умывальника и показывает ребенку движения руками под струей воды. В конце процедуры взрослый от имени зайчика хвалит ребенка.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"Сделаем лодочки"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последовательно выполнять действия при мытье рук, подражать действиям взрослого.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обращает внимание ребенка на то, что при мытье рук надо соблюдать последовательность действий: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-засучить рукава (взрослый произносит потешку: "Кто рукавчик не засучит, тот водички не получит!");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-открыть кран;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-сложить ладони рук "лодочкой";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-подставить руки под струю воды;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-закрыть кран;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-вытереть руки полотенцем.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Затем ребенку предлагают выполнить действия, подражая взрослому, который обращает внимание ребенка на положение рук.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"Мыльные перчатки"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намыливать руки с внешней и внутренней стороны.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детское мыло, полотенце.</w:t>
      </w:r>
    </w:p>
    <w:p w:rsid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занятия:</w:t>
      </w:r>
      <w:r w:rsidRPr="00314420">
        <w:rPr>
          <w:rFonts w:ascii="Times New Roman" w:hAnsi="Times New Roman" w:cs="Times New Roman"/>
          <w:sz w:val="24"/>
          <w:szCs w:val="24"/>
        </w:rPr>
        <w:t> взрослый подводит ребенка к умывальнику, стоит за его спиной, берет в руки мыло и показывает круговые движения рук при намыливании. Затем передает ребенку кусок мыла и просит его повторить движения намыливания. Движения нужно делать до тех пор, пока не образуется белая пена. Обращается внимание ребенка на белые ручки, взрослый говорит: "Вот, какие у нас перчатки - белые!" Далее взрослый помогает ребенку смыть пену под струей воды, при этом произносит одну из потешек: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Например: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Ладушки, ладушки, с мылом моем лапушки,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Чистые ладошки, вот вам хлеб, да ложки!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lastRenderedPageBreak/>
        <w:t>В кране булькает вода. Очень даже здорово!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Моет рученьки сама Машенька Егорова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(взрослый называет имя ребенка).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Знаем, знаем да, да, да! Где тут прячется вода!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 конце игры взрослый хвалит ребенка, обращает внимание на его чистые руки. В случае необходимости используются совместные действия взрослого и ребенка.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"Умывалочка"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умываться.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зеркало, полотенце.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приводит ребенка (после сна) в ванную комнату, просит посмотреть на себя в зеркало, обращает его внимание на глазки, ротик, щечки и т.д. Предлагает ребенку умываться вместе с ним, при этом показывает, как это нужно сделать. Взрослый произносит потешку: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Выходи, водица, мы пришли умыться!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Лейся на ладошку, по-нем-нож-ку...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Нет, не понемножку - посмелей,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Будем умываться веселей!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 конце умывания взрослый учит малыша вытирать лицо насухо полотенцем, просит посмотреть на себя в зеркало, говорит: "Аи, какой чистый ребенок, посмотри на себя в зеркало!"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"Делаем прическу"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держать в руке расческу и расчесывать волосы движениями сверху-вниз.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зеркало, расческа, нарядная кукла.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игры</w:t>
      </w:r>
      <w:r w:rsidRPr="00314420">
        <w:rPr>
          <w:rFonts w:ascii="Times New Roman" w:hAnsi="Times New Roman" w:cs="Times New Roman"/>
          <w:sz w:val="24"/>
          <w:szCs w:val="24"/>
        </w:rPr>
        <w:t>: взрослый демонстрирует ребенку куклу и обращает внимание на ее прическу: "Посмотри, у куклы красивая прическа: длинные, ровные волосы, бантик. Красивая кукла! Давай и тебе сделаем красивую прическу!" Взрослый расчесывает перед зеркалом волосы ребенка, затем просит малыша попробовать это сделать самому: дает расческу в руки ребенку при этом помогает удер-живать ее, вести руку с расческой сверху вниз. В конце расчесывания просит ребенка посмотреть в зеркало, обращает его внимание на то, что он стал таким же красивым, как кукла.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"Почистим зубки"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чистить зубы.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две зубные щетки, стакан с водой, зеркало.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просит ребенка посмотреть в зеркало и улыбнуться, при этом обращает его внимание на зубы. Затем говорит, чтобы зубы не болели, нужно их чистить.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Взрослый достает две щетки: одну дает в руки ребенку, а другой показывает, как нужно проводить щеткой по зубам, при этом произносит потешку: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Ротик, ротик! Где ты ротик?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Зубки, зубки! Где вы зубки?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Щечка, щечка! Где ты щечка?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Будет чистенькая дочка!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 конце игры взрослый вместе с ребенком смотрят в зеркало и улыбаются, показывая чистые зубы. При необходимости используются совместные действия взрослого и ребенка.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"Фонтанчики"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полоскать рот.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стакан.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подводит ребенка к зеркалу в ванной комнате и предлагает пускать фонтанчики, произносит потешку: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Наберем водичку в рот пусть фонтанчик оживет!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Взрослый набирает в рот воду и показывает, как выпустить воду изо рта, затем, как надо полоскать рот. Ребенку предлагается сделать так же. В конце занятия взрослый хвалит ребенка.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"Кукла заболела"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пользоваться носовым платком.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кукла, носовые платки.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игры:</w:t>
      </w:r>
      <w:r w:rsidRPr="00314420">
        <w:rPr>
          <w:rFonts w:ascii="Times New Roman" w:hAnsi="Times New Roman" w:cs="Times New Roman"/>
          <w:sz w:val="24"/>
          <w:szCs w:val="24"/>
        </w:rPr>
        <w:t> взрослый демонстрирует детям куклу и говорит: "Вот кукла Маша, она заболела, у нее насморк, ей трудно дышать через нос. В кармане у нее лежит носовой платок. Поможем Маше очистить носик!" Взрослый произнести потешку: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Маша заболела, трудно ей дышать,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Мы платочком будем носик вытирать!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Взрослый показывает детям, как правильно использовать носовой платок, демонстрируя это на кукле. Предлагает детям повторить действие.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"Носики-курносики"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пользоваться индивидуальным носовым платком.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индивидуальные носовые платки.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произносит потешку, демонстрируя каждое действие: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Носовой платок в кармашке (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достает платок из кармана</w:t>
      </w:r>
      <w:r w:rsidRPr="00314420">
        <w:rPr>
          <w:rFonts w:ascii="Times New Roman" w:hAnsi="Times New Roman" w:cs="Times New Roman"/>
          <w:sz w:val="24"/>
          <w:szCs w:val="24"/>
        </w:rPr>
        <w:t>),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Будем нос им вытирать (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показывает действие с платком</w:t>
      </w:r>
      <w:r w:rsidRPr="00314420">
        <w:rPr>
          <w:rFonts w:ascii="Times New Roman" w:hAnsi="Times New Roman" w:cs="Times New Roman"/>
          <w:sz w:val="24"/>
          <w:szCs w:val="24"/>
        </w:rPr>
        <w:t>),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Чтобы носик, наш курносик, снова чистым был опять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(убирает платок в карман).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Взрослый просит каждого ребенка показать, как он умеет пользоваться носовым платком.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"Приведи куклу в порядок"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формировать у ребенка интерес к самостоятельным действиям при одевании.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кукла, кукольная одежда.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игры</w:t>
      </w:r>
      <w:r w:rsidRPr="00314420">
        <w:rPr>
          <w:rFonts w:ascii="Times New Roman" w:hAnsi="Times New Roman" w:cs="Times New Roman"/>
          <w:sz w:val="24"/>
          <w:szCs w:val="24"/>
        </w:rPr>
        <w:t>: взрослый достает раздетую куклу, кукольные вещи и просит ребенка помочь ему одеть куклу: "Кукла Оля не может одеться сама, ей холодно, давай оденем Олю, ей будет тепло! Сначала надо одеть трусики, потом майку, а затем платье". Взрослый предлагает ребенку одевать куклу, соблюдая последовательность. В случае необходимости применяются совместные действия.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"Оденемся на прогулку"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одеваться, правильно соотносить предмет одежды с частью тела, застегивать одежду с помощью застежки -липучки.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одежда ребенка.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предлагает малышу одеваться на прогулку: раскладывает перед ним вещи и объясняет, что каждый предмет одежды надо надевать на определенную часть тела. Ребенок одевается, если он испытывает затруднения, взрослый помогает ему, обращает внимание на способ застегивания - липучки.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"Найди пару"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учить ребенка выделять парную обувь, подбирать нужную пару обуви.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обувь - сапоги, ботинки, кукла.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игры</w:t>
      </w:r>
      <w:r w:rsidRPr="00314420">
        <w:rPr>
          <w:rFonts w:ascii="Times New Roman" w:hAnsi="Times New Roman" w:cs="Times New Roman"/>
          <w:sz w:val="24"/>
          <w:szCs w:val="24"/>
        </w:rPr>
        <w:t>: взрослый вводит ребенка в игровую ситуацию: "Маша-растеряша разбросала свою обувь по разным углам. Она не может ничего найти сама. Один ботинок нашла, а другой найти не может, один сапог нашла, а другой не знает, где найти!" и т.д. Ребенку предлагается помочь Маше найти нужную пару обуви. Взрослый показывает один ботинок, предлагает найти его пару и т.д.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Далее взрослый предлагает ребенку примерить Маше найденную обувь.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"Оденем кукол"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познакомить детей с разными видами застежек и способами застегивания.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куклы, одежда на застежках (молния, пуговицы, липучки, кнопки, крючки), коляски.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игры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предлагает детям одеть кукол и покатать их в колясках, говорит: "Смотри, какая у кукол красивая одежда!", вместе с детьми рассматривает каждый предмет, обращает их внимание на застежки и демонстрирует способы застегивания.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Детям предлагается самостоятельно одеть кукол, после чего покатать в коляске.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Игра "Обед у кукол"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формировать интерес к самостоятельным действиям при накрывании стола к обеду.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игрушечная посуда, скатерть, две куклы.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игры</w:t>
      </w:r>
      <w:r w:rsidRPr="00314420">
        <w:rPr>
          <w:rFonts w:ascii="Times New Roman" w:hAnsi="Times New Roman" w:cs="Times New Roman"/>
          <w:sz w:val="24"/>
          <w:szCs w:val="24"/>
        </w:rPr>
        <w:t>: взрослый просит ребенка накрыть стол для кукол, показывает необходимые предметы и действия с ними. Затем предлагает ребенку посадить кукол за стол и угостить обедом.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"Убери со стола"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формировать самостоятельные действия: убирать посуду со стола, сметать крошки.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посуда, щетка, совочек.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показывает, как убирать посуду со стола на поднос, предлагает детям действовать по показу. При этом взрослый комментирует действия: "Мы кладем на поднос тарелку, чашку, ложку и т.д." Затем показывает, как сметать крошки со стола, комментирует свои действия: "Крошки со стола сметем и совочком уберем!"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sz w:val="24"/>
          <w:szCs w:val="24"/>
        </w:rPr>
        <w:t>Ребенку дается возможность действовать самостоятельно.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"Вымой посуду"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формировать у ребенка самостоятельные действия: учить мыть посуду.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посуда (тарелки), губка, два тазика.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 занятия:</w:t>
      </w:r>
      <w:r w:rsidRPr="00314420">
        <w:rPr>
          <w:rFonts w:ascii="Times New Roman" w:hAnsi="Times New Roman" w:cs="Times New Roman"/>
          <w:sz w:val="24"/>
          <w:szCs w:val="24"/>
        </w:rPr>
        <w:t> взрослый показывает тазик с грязной посудой и привлекает внимание ребенка к мытью посуды: демонстрирует, как правильно держать тарелку, смачивать ее водой, протирать мокрой губкой, ополаскивать в другом тазике с чистой водой, после чего, выкладывая тарелки на чистый поднос, ребенку предлагается вымыть свою тарелку.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"Подготовь постель ко сну"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формировать у детей самостоятельные действия: учить ребенка расстилать свою постель.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кровать, подушка, простыня, одеяло, покрывало.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перед дневным сном взрослый предлагает детям расстелить свои постели, показывает и комментирует последовательность действий: "Сначала снимаем и складываем покрывало, затем отворачиваем одеяло и поправляем подушку". После этого взрослый предлагает детям расстелить свои постели, при необходимости помогает им.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b/>
          <w:bCs/>
          <w:sz w:val="24"/>
          <w:szCs w:val="24"/>
        </w:rPr>
      </w:pPr>
      <w:r w:rsidRPr="00314420">
        <w:rPr>
          <w:rFonts w:ascii="Times New Roman" w:hAnsi="Times New Roman" w:cs="Times New Roman"/>
          <w:b/>
          <w:bCs/>
          <w:sz w:val="24"/>
          <w:szCs w:val="24"/>
        </w:rPr>
        <w:t>Занятие "У нас порядок"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Цель</w:t>
      </w:r>
      <w:r w:rsidRPr="00314420">
        <w:rPr>
          <w:rFonts w:ascii="Times New Roman" w:hAnsi="Times New Roman" w:cs="Times New Roman"/>
          <w:sz w:val="24"/>
          <w:szCs w:val="24"/>
        </w:rPr>
        <w:t>: вызвать у ребенка интерес к самостоятельным действиям: учить подметать пол.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Оборудование</w:t>
      </w:r>
      <w:r w:rsidRPr="00314420">
        <w:rPr>
          <w:rFonts w:ascii="Times New Roman" w:hAnsi="Times New Roman" w:cs="Times New Roman"/>
          <w:sz w:val="24"/>
          <w:szCs w:val="24"/>
        </w:rPr>
        <w:t>: веник, совок, ведерко с водой, игрушки.</w:t>
      </w:r>
    </w:p>
    <w:p w:rsidR="00314420" w:rsidRPr="00314420" w:rsidRDefault="00314420" w:rsidP="00314420">
      <w:pPr>
        <w:spacing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314420">
        <w:rPr>
          <w:rFonts w:ascii="Times New Roman" w:hAnsi="Times New Roman" w:cs="Times New Roman"/>
          <w:i/>
          <w:iCs/>
          <w:sz w:val="24"/>
          <w:szCs w:val="24"/>
        </w:rPr>
        <w:t>Ход</w:t>
      </w:r>
      <w:r w:rsidRPr="00314420">
        <w:rPr>
          <w:rFonts w:ascii="Times New Roman" w:hAnsi="Times New Roman" w:cs="Times New Roman"/>
          <w:sz w:val="24"/>
          <w:szCs w:val="24"/>
        </w:rPr>
        <w:t> </w:t>
      </w:r>
      <w:r w:rsidRPr="00314420">
        <w:rPr>
          <w:rFonts w:ascii="Times New Roman" w:hAnsi="Times New Roman" w:cs="Times New Roman"/>
          <w:i/>
          <w:iCs/>
          <w:sz w:val="24"/>
          <w:szCs w:val="24"/>
        </w:rPr>
        <w:t>занятия</w:t>
      </w:r>
      <w:r w:rsidRPr="00314420">
        <w:rPr>
          <w:rFonts w:ascii="Times New Roman" w:hAnsi="Times New Roman" w:cs="Times New Roman"/>
          <w:sz w:val="24"/>
          <w:szCs w:val="24"/>
        </w:rPr>
        <w:t>: взрослый говорит, что скоро в гости придут игрушки, обращает внимание, что в комнате беспорядок. Предлагается детям подмести пол. Затем взрослый показывает, как пользоваться веником и совком. Дается возможность детям действовать самостоятельно. После этого взрослый обыгрывает ситуацию: приходят игрушки в гости к детям (Чебурашка, Буратино, Петрушка и др.), они обращают внимание на порядок, спрашивают у детей, кто убирал в комнате.</w:t>
      </w:r>
    </w:p>
    <w:p w:rsidR="000B2174" w:rsidRDefault="000B2174" w:rsidP="00314420">
      <w:pPr>
        <w:ind w:left="-993"/>
      </w:pPr>
    </w:p>
    <w:sectPr w:rsidR="000B2174" w:rsidSect="003144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B9"/>
    <w:rsid w:val="000B2174"/>
    <w:rsid w:val="001645B9"/>
    <w:rsid w:val="0031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3E6A"/>
  <w15:chartTrackingRefBased/>
  <w15:docId w15:val="{10F1F0CC-E590-44F5-8D99-DDD8FD7B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2021-08-28T10:48:00Z</dcterms:created>
  <dcterms:modified xsi:type="dcterms:W3CDTF">2021-08-28T10:50:00Z</dcterms:modified>
</cp:coreProperties>
</file>