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74" w:rsidRDefault="002E28A0" w:rsidP="002E28A0">
      <w:pPr>
        <w:pStyle w:val="a9"/>
        <w:jc w:val="center"/>
        <w:rPr>
          <w:b/>
          <w:sz w:val="28"/>
          <w:szCs w:val="28"/>
        </w:rPr>
      </w:pPr>
      <w:r w:rsidRPr="002E28A0">
        <w:rPr>
          <w:b/>
          <w:sz w:val="28"/>
          <w:szCs w:val="28"/>
        </w:rPr>
        <w:t>ЗАКЛЮЧЕНИЕ</w:t>
      </w:r>
    </w:p>
    <w:p w:rsidR="002E28A0" w:rsidRPr="002E28A0" w:rsidRDefault="002E28A0" w:rsidP="002E28A0">
      <w:pPr>
        <w:pStyle w:val="a9"/>
        <w:jc w:val="both"/>
        <w:rPr>
          <w:b/>
          <w:sz w:val="28"/>
          <w:szCs w:val="28"/>
        </w:rPr>
      </w:pPr>
    </w:p>
    <w:p w:rsidR="00176F74" w:rsidRPr="001941B1" w:rsidRDefault="00027192" w:rsidP="002E28A0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176F74" w:rsidRPr="001941B1">
        <w:rPr>
          <w:sz w:val="26"/>
          <w:szCs w:val="26"/>
        </w:rPr>
        <w:t>Компьютер как техническое средство обучения начинает более широко применяться в учебном процессе. Его применение повышает у учащихся мотивацию к обучению. Учитель должен владеть навыками работы на компьютере и уметь использовать компьютер как удобный инструмент в своей повседневной деятельности.</w:t>
      </w:r>
    </w:p>
    <w:p w:rsidR="00176F74" w:rsidRPr="001941B1" w:rsidRDefault="00027192" w:rsidP="002E28A0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176F74" w:rsidRPr="001941B1">
        <w:rPr>
          <w:sz w:val="26"/>
          <w:szCs w:val="26"/>
        </w:rPr>
        <w:t xml:space="preserve"> Научившись работать с универсальными компьютерными программами, можно в дальнейшем совершенствовать свои знания и опыт, осваивая специализированные программы для применения их в учебном процессе.</w:t>
      </w:r>
    </w:p>
    <w:p w:rsidR="00176F74" w:rsidRPr="001941B1" w:rsidRDefault="00027192" w:rsidP="002E28A0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176F74" w:rsidRPr="001941B1">
        <w:rPr>
          <w:sz w:val="26"/>
          <w:szCs w:val="26"/>
        </w:rPr>
        <w:t>Применение компьютерных технологий в преподавании курса ОБЖ в общеобразовательной школе  позволяет видоизменить весь процесс обучения.</w:t>
      </w:r>
    </w:p>
    <w:p w:rsidR="00176F74" w:rsidRPr="001941B1" w:rsidRDefault="00176F74" w:rsidP="002E28A0">
      <w:pPr>
        <w:pStyle w:val="a9"/>
        <w:jc w:val="both"/>
        <w:rPr>
          <w:sz w:val="26"/>
          <w:szCs w:val="26"/>
        </w:rPr>
      </w:pPr>
      <w:r w:rsidRPr="001941B1">
        <w:rPr>
          <w:sz w:val="26"/>
          <w:szCs w:val="26"/>
        </w:rPr>
        <w:t xml:space="preserve">Современные средства обучения (компьютеры, телекоммуникационные средства связи, необходимое программное и методическое обеспечение) предоставили возможность интенсифицировать занятия разных форм обучения. Компьютер позволяет строить обучение в режиме диалога, реализовать индивидуальное общение с </w:t>
      </w:r>
      <w:proofErr w:type="gramStart"/>
      <w:r w:rsidRPr="001941B1">
        <w:rPr>
          <w:sz w:val="26"/>
          <w:szCs w:val="26"/>
        </w:rPr>
        <w:t>обучаемым</w:t>
      </w:r>
      <w:proofErr w:type="gramEnd"/>
      <w:r w:rsidRPr="001941B1">
        <w:rPr>
          <w:sz w:val="26"/>
          <w:szCs w:val="26"/>
        </w:rPr>
        <w:t xml:space="preserve">, опирающееся на его модель и базовые знания. </w:t>
      </w:r>
    </w:p>
    <w:p w:rsidR="00176F74" w:rsidRPr="001941B1" w:rsidRDefault="00027192" w:rsidP="002E28A0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176F74" w:rsidRPr="001941B1">
        <w:rPr>
          <w:sz w:val="26"/>
          <w:szCs w:val="26"/>
        </w:rPr>
        <w:t>Компьютер облегчает деятельность преподавателя – организатора курса ОБЖ в школе, храня массу данных и программ, необходимых в работе, помогая быстро подготовить планы, отчёты, донесения и проекты приказов, по сути своей – это целый рабочий комплекс, обеспечивающий быстрый поиск нужной информац</w:t>
      </w:r>
      <w:proofErr w:type="gramStart"/>
      <w:r w:rsidR="00176F74" w:rsidRPr="001941B1">
        <w:rPr>
          <w:sz w:val="26"/>
          <w:szCs w:val="26"/>
        </w:rPr>
        <w:t>ии и её</w:t>
      </w:r>
      <w:proofErr w:type="gramEnd"/>
      <w:r w:rsidR="00176F74" w:rsidRPr="001941B1">
        <w:rPr>
          <w:sz w:val="26"/>
          <w:szCs w:val="26"/>
        </w:rPr>
        <w:t xml:space="preserve"> представление в удобном для пользователя виде.</w:t>
      </w:r>
    </w:p>
    <w:p w:rsidR="00176F74" w:rsidRPr="001941B1" w:rsidRDefault="00027192" w:rsidP="002E28A0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gramStart"/>
      <w:r w:rsidR="00176F74" w:rsidRPr="001941B1">
        <w:rPr>
          <w:sz w:val="26"/>
          <w:szCs w:val="26"/>
        </w:rPr>
        <w:t>Применение  ИКТ в обучении способствует   раскрытию, сохранению и развитию индивидуальных способностей у школьников, присущего каждому человеку уникального сочетания личностных качеств; формированию у учащихся познавательных способностей, стремление к совершенствованию; обеспечению комплексности изучения явлений действительности, неразрывности взаимосвязи между естествознанием, техникой, гуманитарными науками и искусством; постоянному динамическому обновлению содержания, форм и методов процесса обучения и воспитания</w:t>
      </w:r>
      <w:r w:rsidR="00386F05">
        <w:rPr>
          <w:sz w:val="26"/>
          <w:szCs w:val="26"/>
        </w:rPr>
        <w:t xml:space="preserve"> </w:t>
      </w:r>
      <w:r w:rsidR="00386F05" w:rsidRPr="00386F05">
        <w:rPr>
          <w:sz w:val="26"/>
          <w:szCs w:val="26"/>
        </w:rPr>
        <w:t>[2]</w:t>
      </w:r>
      <w:r w:rsidR="00176F74" w:rsidRPr="001941B1">
        <w:rPr>
          <w:sz w:val="26"/>
          <w:szCs w:val="26"/>
        </w:rPr>
        <w:t>.</w:t>
      </w:r>
      <w:proofErr w:type="gramEnd"/>
    </w:p>
    <w:p w:rsidR="00176F74" w:rsidRPr="001941B1" w:rsidRDefault="00027192" w:rsidP="002E28A0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176F74" w:rsidRPr="001941B1">
        <w:rPr>
          <w:sz w:val="26"/>
          <w:szCs w:val="26"/>
        </w:rPr>
        <w:t>Главные итоги  приме</w:t>
      </w:r>
      <w:r w:rsidR="00386F05">
        <w:rPr>
          <w:sz w:val="26"/>
          <w:szCs w:val="26"/>
        </w:rPr>
        <w:t>нения ИКТ в учебном процессе</w:t>
      </w:r>
      <w:r w:rsidR="00176F74" w:rsidRPr="001941B1">
        <w:rPr>
          <w:sz w:val="26"/>
          <w:szCs w:val="26"/>
        </w:rPr>
        <w:t>:</w:t>
      </w:r>
      <w:r w:rsidR="00176F74" w:rsidRPr="001941B1">
        <w:rPr>
          <w:rStyle w:val="a7"/>
          <w:b w:val="0"/>
          <w:bCs w:val="0"/>
          <w:sz w:val="26"/>
          <w:szCs w:val="26"/>
        </w:rPr>
        <w:t xml:space="preserve"> </w:t>
      </w:r>
    </w:p>
    <w:p w:rsidR="00176F74" w:rsidRPr="001941B1" w:rsidRDefault="00176F74" w:rsidP="002E28A0">
      <w:pPr>
        <w:pStyle w:val="a9"/>
        <w:numPr>
          <w:ilvl w:val="0"/>
          <w:numId w:val="2"/>
        </w:numPr>
        <w:ind w:left="0" w:firstLine="0"/>
        <w:jc w:val="both"/>
        <w:rPr>
          <w:sz w:val="26"/>
          <w:szCs w:val="26"/>
        </w:rPr>
      </w:pPr>
      <w:r w:rsidRPr="001941B1">
        <w:rPr>
          <w:sz w:val="26"/>
          <w:szCs w:val="26"/>
        </w:rPr>
        <w:t xml:space="preserve">Рост уровня самостоятельности и самодеятельности учащихся на уроке; </w:t>
      </w:r>
    </w:p>
    <w:p w:rsidR="00176F74" w:rsidRPr="001941B1" w:rsidRDefault="00176F74" w:rsidP="002E28A0">
      <w:pPr>
        <w:pStyle w:val="a9"/>
        <w:numPr>
          <w:ilvl w:val="0"/>
          <w:numId w:val="3"/>
        </w:numPr>
        <w:ind w:left="0" w:firstLine="0"/>
        <w:jc w:val="both"/>
        <w:rPr>
          <w:sz w:val="26"/>
          <w:szCs w:val="26"/>
        </w:rPr>
      </w:pPr>
      <w:r w:rsidRPr="001941B1">
        <w:rPr>
          <w:sz w:val="26"/>
          <w:szCs w:val="26"/>
        </w:rPr>
        <w:t xml:space="preserve">Положительное отношение учащихся к предмету ОБЖ, к учителю, друг к другу; </w:t>
      </w:r>
    </w:p>
    <w:p w:rsidR="00176F74" w:rsidRPr="001941B1" w:rsidRDefault="00176F74" w:rsidP="002E28A0">
      <w:pPr>
        <w:pStyle w:val="a9"/>
        <w:numPr>
          <w:ilvl w:val="0"/>
          <w:numId w:val="3"/>
        </w:numPr>
        <w:ind w:left="0" w:firstLine="0"/>
        <w:jc w:val="both"/>
        <w:rPr>
          <w:sz w:val="26"/>
          <w:szCs w:val="26"/>
        </w:rPr>
      </w:pPr>
      <w:r w:rsidRPr="001941B1">
        <w:rPr>
          <w:sz w:val="26"/>
          <w:szCs w:val="26"/>
        </w:rPr>
        <w:t xml:space="preserve">Обозначение объективной направленности деятельности учеников на развитие своей личности; </w:t>
      </w:r>
    </w:p>
    <w:p w:rsidR="00176F74" w:rsidRPr="001941B1" w:rsidRDefault="00176F74" w:rsidP="002E28A0">
      <w:pPr>
        <w:pStyle w:val="a9"/>
        <w:numPr>
          <w:ilvl w:val="0"/>
          <w:numId w:val="3"/>
        </w:numPr>
        <w:ind w:left="0" w:firstLine="0"/>
        <w:jc w:val="both"/>
        <w:rPr>
          <w:sz w:val="26"/>
          <w:szCs w:val="26"/>
        </w:rPr>
      </w:pPr>
      <w:r w:rsidRPr="001941B1">
        <w:rPr>
          <w:sz w:val="26"/>
          <w:szCs w:val="26"/>
        </w:rPr>
        <w:t xml:space="preserve">Появление и рост у учащихся познавательного интереса; </w:t>
      </w:r>
    </w:p>
    <w:p w:rsidR="00176F74" w:rsidRPr="001941B1" w:rsidRDefault="00176F74" w:rsidP="002E28A0">
      <w:pPr>
        <w:pStyle w:val="a9"/>
        <w:numPr>
          <w:ilvl w:val="0"/>
          <w:numId w:val="3"/>
        </w:numPr>
        <w:ind w:left="0" w:firstLine="0"/>
        <w:jc w:val="both"/>
        <w:rPr>
          <w:sz w:val="26"/>
          <w:szCs w:val="26"/>
        </w:rPr>
      </w:pPr>
      <w:r w:rsidRPr="001941B1">
        <w:rPr>
          <w:sz w:val="26"/>
          <w:szCs w:val="26"/>
        </w:rPr>
        <w:t xml:space="preserve">Воспитательная и развивающая подвижка личности, возникшая в ходе урока. </w:t>
      </w:r>
    </w:p>
    <w:p w:rsidR="00176F74" w:rsidRPr="001941B1" w:rsidRDefault="00027192" w:rsidP="002E28A0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176F74" w:rsidRPr="001941B1">
        <w:rPr>
          <w:sz w:val="26"/>
          <w:szCs w:val="26"/>
        </w:rPr>
        <w:t xml:space="preserve">Из всего вышеизложенного можно сделать один единственный вывод: использование информационных и коммуникационных технологий в преподавании ОБЖ – это не дань моде, а назревшая необходимость, ИКТ являются одним из существенных средств реализации целей и задач процесса обучения. </w:t>
      </w:r>
    </w:p>
    <w:p w:rsidR="008B74AD" w:rsidRDefault="00027192" w:rsidP="002E28A0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176F74" w:rsidRPr="001941B1">
        <w:rPr>
          <w:sz w:val="26"/>
          <w:szCs w:val="26"/>
        </w:rPr>
        <w:t>Опы</w:t>
      </w:r>
      <w:r w:rsidR="009B6A50">
        <w:rPr>
          <w:sz w:val="26"/>
          <w:szCs w:val="26"/>
        </w:rPr>
        <w:t>т применения ИКТ, который у нас</w:t>
      </w:r>
      <w:r w:rsidR="00176F74" w:rsidRPr="001941B1">
        <w:rPr>
          <w:sz w:val="26"/>
          <w:szCs w:val="26"/>
        </w:rPr>
        <w:t xml:space="preserve"> имеется</w:t>
      </w:r>
      <w:r w:rsidR="00C367D3" w:rsidRPr="001941B1">
        <w:rPr>
          <w:sz w:val="26"/>
          <w:szCs w:val="26"/>
        </w:rPr>
        <w:t>,</w:t>
      </w:r>
      <w:r w:rsidR="009B6A50">
        <w:rPr>
          <w:sz w:val="26"/>
          <w:szCs w:val="26"/>
        </w:rPr>
        <w:t xml:space="preserve"> мы думаем</w:t>
      </w:r>
      <w:r w:rsidR="00176F74" w:rsidRPr="001941B1">
        <w:rPr>
          <w:sz w:val="26"/>
          <w:szCs w:val="26"/>
        </w:rPr>
        <w:t xml:space="preserve"> можно и нужно использовать учителям школы.</w:t>
      </w:r>
    </w:p>
    <w:p w:rsidR="008B74AD" w:rsidRDefault="008B74AD" w:rsidP="002E28A0">
      <w:pPr>
        <w:pStyle w:val="a9"/>
        <w:jc w:val="both"/>
        <w:rPr>
          <w:sz w:val="26"/>
          <w:szCs w:val="26"/>
        </w:rPr>
      </w:pPr>
    </w:p>
    <w:p w:rsidR="008B74AD" w:rsidRDefault="008B74AD" w:rsidP="002E28A0">
      <w:pPr>
        <w:pStyle w:val="a9"/>
        <w:jc w:val="both"/>
        <w:rPr>
          <w:sz w:val="26"/>
          <w:szCs w:val="26"/>
        </w:rPr>
      </w:pPr>
    </w:p>
    <w:p w:rsidR="002E28A0" w:rsidRDefault="002E28A0" w:rsidP="002E28A0">
      <w:pPr>
        <w:pStyle w:val="a9"/>
        <w:jc w:val="both"/>
        <w:rPr>
          <w:sz w:val="28"/>
          <w:szCs w:val="28"/>
        </w:rPr>
      </w:pPr>
    </w:p>
    <w:p w:rsidR="002E28A0" w:rsidRDefault="002E28A0" w:rsidP="002E28A0">
      <w:pPr>
        <w:pStyle w:val="a9"/>
        <w:jc w:val="both"/>
        <w:rPr>
          <w:sz w:val="28"/>
          <w:szCs w:val="28"/>
        </w:rPr>
      </w:pPr>
    </w:p>
    <w:p w:rsidR="002E28A0" w:rsidRDefault="002E28A0" w:rsidP="002E28A0">
      <w:pPr>
        <w:pStyle w:val="a9"/>
        <w:jc w:val="both"/>
        <w:rPr>
          <w:sz w:val="28"/>
          <w:szCs w:val="28"/>
        </w:rPr>
      </w:pPr>
    </w:p>
    <w:p w:rsidR="002E28A0" w:rsidRPr="002E28A0" w:rsidRDefault="002E28A0" w:rsidP="002E28A0">
      <w:pPr>
        <w:pStyle w:val="a9"/>
        <w:jc w:val="center"/>
        <w:rPr>
          <w:b/>
          <w:sz w:val="28"/>
          <w:szCs w:val="28"/>
        </w:rPr>
      </w:pPr>
      <w:r w:rsidRPr="002E28A0">
        <w:rPr>
          <w:b/>
          <w:sz w:val="28"/>
          <w:szCs w:val="28"/>
        </w:rPr>
        <w:lastRenderedPageBreak/>
        <w:t>СПИСОК ИСПОЛЬЗУЕМЫХ ИСТОЧНИКОВ</w:t>
      </w:r>
    </w:p>
    <w:p w:rsidR="006D1326" w:rsidRDefault="006D1326" w:rsidP="002E28A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8B74AD" w:rsidRPr="0021323B" w:rsidRDefault="008B74AD" w:rsidP="002E28A0">
      <w:pPr>
        <w:pStyle w:val="a9"/>
        <w:jc w:val="both"/>
        <w:rPr>
          <w:sz w:val="26"/>
          <w:szCs w:val="26"/>
        </w:rPr>
      </w:pPr>
      <w:r w:rsidRPr="0021323B">
        <w:rPr>
          <w:sz w:val="26"/>
          <w:szCs w:val="26"/>
        </w:rPr>
        <w:t>1.</w:t>
      </w:r>
      <w:r w:rsidR="006D1326" w:rsidRPr="0021323B">
        <w:rPr>
          <w:sz w:val="26"/>
          <w:szCs w:val="26"/>
        </w:rPr>
        <w:t xml:space="preserve"> </w:t>
      </w:r>
      <w:r w:rsidRPr="0021323B">
        <w:rPr>
          <w:sz w:val="26"/>
          <w:szCs w:val="26"/>
        </w:rPr>
        <w:t>Леонтьев В.П. Новейшая энциклопедия персонального компьютера 2008. – М.: ОЛМА Медиа Групп, 2008. – 960 с.: ил.</w:t>
      </w:r>
    </w:p>
    <w:p w:rsidR="001678B0" w:rsidRPr="0021323B" w:rsidRDefault="008B74AD" w:rsidP="002E28A0">
      <w:pPr>
        <w:pStyle w:val="a9"/>
        <w:jc w:val="both"/>
        <w:rPr>
          <w:sz w:val="26"/>
          <w:szCs w:val="26"/>
        </w:rPr>
      </w:pPr>
      <w:r w:rsidRPr="0021323B">
        <w:rPr>
          <w:sz w:val="26"/>
          <w:szCs w:val="26"/>
        </w:rPr>
        <w:t xml:space="preserve">2. </w:t>
      </w:r>
      <w:r w:rsidR="0021323B" w:rsidRPr="0021323B">
        <w:rPr>
          <w:sz w:val="26"/>
          <w:szCs w:val="26"/>
          <w:lang w:val="en-US"/>
        </w:rPr>
        <w:t>ABBYY</w:t>
      </w:r>
      <w:r w:rsidR="0021323B" w:rsidRPr="0021323B">
        <w:rPr>
          <w:bCs/>
          <w:kern w:val="36"/>
          <w:sz w:val="26"/>
          <w:szCs w:val="26"/>
        </w:rPr>
        <w:t xml:space="preserve">, </w:t>
      </w:r>
      <w:r w:rsidR="0021323B" w:rsidRPr="0021323B">
        <w:rPr>
          <w:bCs/>
          <w:kern w:val="36"/>
          <w:sz w:val="26"/>
          <w:szCs w:val="26"/>
          <w:lang w:val="en-US"/>
        </w:rPr>
        <w:t>URL</w:t>
      </w:r>
      <w:r w:rsidR="0021323B" w:rsidRPr="0021323B">
        <w:rPr>
          <w:bCs/>
          <w:kern w:val="36"/>
          <w:sz w:val="26"/>
          <w:szCs w:val="26"/>
        </w:rPr>
        <w:t xml:space="preserve">: </w:t>
      </w:r>
      <w:hyperlink r:id="rId7" w:history="1">
        <w:r w:rsidR="0021323B" w:rsidRPr="0021323B">
          <w:rPr>
            <w:rStyle w:val="af7"/>
            <w:color w:val="auto"/>
            <w:sz w:val="26"/>
            <w:szCs w:val="26"/>
            <w:lang w:val="en-US"/>
          </w:rPr>
          <w:t>http</w:t>
        </w:r>
        <w:r w:rsidR="0021323B" w:rsidRPr="0021323B">
          <w:rPr>
            <w:rStyle w:val="af7"/>
            <w:color w:val="auto"/>
            <w:sz w:val="26"/>
            <w:szCs w:val="26"/>
          </w:rPr>
          <w:t>://</w:t>
        </w:r>
        <w:r w:rsidR="0021323B" w:rsidRPr="0021323B">
          <w:rPr>
            <w:rStyle w:val="af7"/>
            <w:color w:val="auto"/>
            <w:sz w:val="26"/>
            <w:szCs w:val="26"/>
            <w:lang w:val="en-US"/>
          </w:rPr>
          <w:t>www</w:t>
        </w:r>
        <w:r w:rsidR="0021323B" w:rsidRPr="0021323B">
          <w:rPr>
            <w:rStyle w:val="af7"/>
            <w:color w:val="auto"/>
            <w:sz w:val="26"/>
            <w:szCs w:val="26"/>
          </w:rPr>
          <w:t>.</w:t>
        </w:r>
        <w:proofErr w:type="spellStart"/>
        <w:r w:rsidR="0021323B" w:rsidRPr="0021323B">
          <w:rPr>
            <w:rStyle w:val="af7"/>
            <w:color w:val="auto"/>
            <w:sz w:val="26"/>
            <w:szCs w:val="26"/>
            <w:lang w:val="en-US"/>
          </w:rPr>
          <w:t>abbyy</w:t>
        </w:r>
        <w:proofErr w:type="spellEnd"/>
        <w:r w:rsidR="0021323B" w:rsidRPr="0021323B">
          <w:rPr>
            <w:rStyle w:val="af7"/>
            <w:color w:val="auto"/>
            <w:sz w:val="26"/>
            <w:szCs w:val="26"/>
          </w:rPr>
          <w:t>.</w:t>
        </w:r>
        <w:proofErr w:type="spellStart"/>
        <w:r w:rsidR="0021323B" w:rsidRPr="0021323B">
          <w:rPr>
            <w:rStyle w:val="af7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027192">
        <w:rPr>
          <w:sz w:val="26"/>
          <w:szCs w:val="26"/>
        </w:rPr>
        <w:t xml:space="preserve"> (дата обращения 04.02.2008</w:t>
      </w:r>
      <w:r w:rsidR="0021323B" w:rsidRPr="0021323B">
        <w:rPr>
          <w:sz w:val="26"/>
          <w:szCs w:val="26"/>
        </w:rPr>
        <w:t xml:space="preserve"> г.)</w:t>
      </w:r>
      <w:r w:rsidR="001678B0" w:rsidRPr="0021323B">
        <w:rPr>
          <w:sz w:val="26"/>
          <w:szCs w:val="26"/>
        </w:rPr>
        <w:t xml:space="preserve"> </w:t>
      </w:r>
    </w:p>
    <w:p w:rsidR="00E768D8" w:rsidRPr="0021323B" w:rsidRDefault="00E768D8" w:rsidP="002E28A0">
      <w:pPr>
        <w:pStyle w:val="a9"/>
        <w:jc w:val="both"/>
        <w:rPr>
          <w:sz w:val="26"/>
          <w:szCs w:val="26"/>
        </w:rPr>
      </w:pPr>
      <w:r w:rsidRPr="0021323B">
        <w:rPr>
          <w:sz w:val="26"/>
          <w:szCs w:val="26"/>
        </w:rPr>
        <w:t xml:space="preserve">3. </w:t>
      </w:r>
      <w:proofErr w:type="spellStart"/>
      <w:r w:rsidRPr="0021323B">
        <w:rPr>
          <w:bCs/>
          <w:kern w:val="36"/>
          <w:sz w:val="26"/>
          <w:szCs w:val="26"/>
          <w:lang w:val="en-US"/>
        </w:rPr>
        <w:t>Fotosizer</w:t>
      </w:r>
      <w:proofErr w:type="spellEnd"/>
      <w:r w:rsidRPr="0021323B">
        <w:rPr>
          <w:bCs/>
          <w:kern w:val="36"/>
          <w:sz w:val="26"/>
          <w:szCs w:val="26"/>
        </w:rPr>
        <w:t xml:space="preserve">, </w:t>
      </w:r>
      <w:r w:rsidRPr="0021323B">
        <w:rPr>
          <w:bCs/>
          <w:kern w:val="36"/>
          <w:sz w:val="26"/>
          <w:szCs w:val="26"/>
          <w:lang w:val="en-US"/>
        </w:rPr>
        <w:t>URL</w:t>
      </w:r>
      <w:r w:rsidRPr="0021323B">
        <w:rPr>
          <w:bCs/>
          <w:kern w:val="36"/>
          <w:sz w:val="26"/>
          <w:szCs w:val="26"/>
        </w:rPr>
        <w:t xml:space="preserve">: </w:t>
      </w:r>
      <w:hyperlink r:id="rId8" w:history="1">
        <w:r w:rsidRPr="0021323B">
          <w:rPr>
            <w:rStyle w:val="af7"/>
            <w:bCs/>
            <w:color w:val="auto"/>
            <w:kern w:val="36"/>
            <w:sz w:val="26"/>
            <w:szCs w:val="26"/>
            <w:lang w:val="en-US"/>
          </w:rPr>
          <w:t>http</w:t>
        </w:r>
        <w:r w:rsidRPr="0021323B">
          <w:rPr>
            <w:rStyle w:val="af7"/>
            <w:bCs/>
            <w:color w:val="auto"/>
            <w:kern w:val="36"/>
            <w:sz w:val="26"/>
            <w:szCs w:val="26"/>
          </w:rPr>
          <w:t>://</w:t>
        </w:r>
        <w:r w:rsidRPr="0021323B">
          <w:rPr>
            <w:rStyle w:val="af7"/>
            <w:bCs/>
            <w:color w:val="auto"/>
            <w:kern w:val="36"/>
            <w:sz w:val="26"/>
            <w:szCs w:val="26"/>
            <w:lang w:val="en-US"/>
          </w:rPr>
          <w:t>www</w:t>
        </w:r>
        <w:r w:rsidRPr="0021323B">
          <w:rPr>
            <w:rStyle w:val="af7"/>
            <w:bCs/>
            <w:color w:val="auto"/>
            <w:kern w:val="36"/>
            <w:sz w:val="26"/>
            <w:szCs w:val="26"/>
          </w:rPr>
          <w:t>.</w:t>
        </w:r>
        <w:proofErr w:type="spellStart"/>
        <w:r w:rsidRPr="0021323B">
          <w:rPr>
            <w:rStyle w:val="af7"/>
            <w:bCs/>
            <w:color w:val="auto"/>
            <w:kern w:val="36"/>
            <w:sz w:val="26"/>
            <w:szCs w:val="26"/>
            <w:lang w:val="en-US"/>
          </w:rPr>
          <w:t>fotosizer</w:t>
        </w:r>
        <w:proofErr w:type="spellEnd"/>
        <w:r w:rsidRPr="0021323B">
          <w:rPr>
            <w:rStyle w:val="af7"/>
            <w:bCs/>
            <w:color w:val="auto"/>
            <w:kern w:val="36"/>
            <w:sz w:val="26"/>
            <w:szCs w:val="26"/>
          </w:rPr>
          <w:t>.</w:t>
        </w:r>
        <w:r w:rsidRPr="0021323B">
          <w:rPr>
            <w:rStyle w:val="af7"/>
            <w:bCs/>
            <w:color w:val="auto"/>
            <w:kern w:val="36"/>
            <w:sz w:val="26"/>
            <w:szCs w:val="26"/>
            <w:lang w:val="en-US"/>
          </w:rPr>
          <w:t>com</w:t>
        </w:r>
      </w:hyperlink>
      <w:r w:rsidRPr="0021323B">
        <w:rPr>
          <w:bCs/>
          <w:kern w:val="36"/>
          <w:sz w:val="26"/>
          <w:szCs w:val="26"/>
        </w:rPr>
        <w:t xml:space="preserve"> (дата обращения 15.09.2010 г.)</w:t>
      </w:r>
    </w:p>
    <w:p w:rsidR="0021323B" w:rsidRPr="0021323B" w:rsidRDefault="00E768D8" w:rsidP="0021323B">
      <w:pPr>
        <w:pStyle w:val="a9"/>
        <w:rPr>
          <w:sz w:val="26"/>
          <w:szCs w:val="26"/>
        </w:rPr>
      </w:pPr>
      <w:r w:rsidRPr="0021323B">
        <w:rPr>
          <w:sz w:val="26"/>
          <w:szCs w:val="26"/>
        </w:rPr>
        <w:t xml:space="preserve">4. </w:t>
      </w:r>
      <w:r w:rsidR="0021323B" w:rsidRPr="0021323B">
        <w:rPr>
          <w:sz w:val="26"/>
          <w:szCs w:val="26"/>
        </w:rPr>
        <w:t xml:space="preserve">Методические рекомендации для учителя ОБЖ по использованию ИКТ: </w:t>
      </w:r>
      <w:proofErr w:type="spellStart"/>
      <w:r w:rsidR="0021323B" w:rsidRPr="0021323B">
        <w:rPr>
          <w:sz w:val="26"/>
          <w:szCs w:val="26"/>
        </w:rPr>
        <w:t>RusEdu</w:t>
      </w:r>
      <w:proofErr w:type="spellEnd"/>
      <w:r w:rsidR="0021323B" w:rsidRPr="0021323B">
        <w:rPr>
          <w:sz w:val="26"/>
          <w:szCs w:val="26"/>
        </w:rPr>
        <w:t xml:space="preserve"> информационные технологии в образовании, </w:t>
      </w:r>
      <w:r w:rsidR="0021323B" w:rsidRPr="0021323B">
        <w:rPr>
          <w:sz w:val="26"/>
          <w:szCs w:val="26"/>
          <w:lang w:val="en-US"/>
        </w:rPr>
        <w:t>URL</w:t>
      </w:r>
      <w:r w:rsidR="0021323B" w:rsidRPr="0021323B">
        <w:rPr>
          <w:sz w:val="26"/>
          <w:szCs w:val="26"/>
        </w:rPr>
        <w:t>:</w:t>
      </w:r>
      <w:proofErr w:type="spellStart"/>
      <w:r w:rsidR="00DE553A" w:rsidRPr="0021323B">
        <w:rPr>
          <w:sz w:val="26"/>
          <w:szCs w:val="26"/>
        </w:rPr>
        <w:fldChar w:fldCharType="begin"/>
      </w:r>
      <w:r w:rsidR="0021323B" w:rsidRPr="0021323B">
        <w:rPr>
          <w:sz w:val="26"/>
          <w:szCs w:val="26"/>
        </w:rPr>
        <w:instrText xml:space="preserve"> HYPERLINK "http://www.rusedu.info/Article958.html" </w:instrText>
      </w:r>
      <w:r w:rsidR="00DE553A" w:rsidRPr="0021323B">
        <w:rPr>
          <w:sz w:val="26"/>
          <w:szCs w:val="26"/>
        </w:rPr>
        <w:fldChar w:fldCharType="separate"/>
      </w:r>
      <w:r w:rsidR="0021323B" w:rsidRPr="0021323B">
        <w:rPr>
          <w:rStyle w:val="af7"/>
          <w:color w:val="auto"/>
          <w:sz w:val="26"/>
          <w:szCs w:val="26"/>
        </w:rPr>
        <w:t>http</w:t>
      </w:r>
      <w:proofErr w:type="spellEnd"/>
      <w:r w:rsidR="0021323B" w:rsidRPr="0021323B">
        <w:rPr>
          <w:rStyle w:val="af7"/>
          <w:color w:val="auto"/>
          <w:sz w:val="26"/>
          <w:szCs w:val="26"/>
        </w:rPr>
        <w:t>://</w:t>
      </w:r>
      <w:proofErr w:type="spellStart"/>
      <w:r w:rsidR="0021323B" w:rsidRPr="0021323B">
        <w:rPr>
          <w:rStyle w:val="af7"/>
          <w:color w:val="auto"/>
          <w:sz w:val="26"/>
          <w:szCs w:val="26"/>
        </w:rPr>
        <w:t>www.rusedu.info</w:t>
      </w:r>
      <w:proofErr w:type="spellEnd"/>
      <w:r w:rsidR="0021323B" w:rsidRPr="0021323B">
        <w:rPr>
          <w:rStyle w:val="af7"/>
          <w:color w:val="auto"/>
          <w:sz w:val="26"/>
          <w:szCs w:val="26"/>
        </w:rPr>
        <w:t>/Article958.html</w:t>
      </w:r>
      <w:r w:rsidR="00DE553A" w:rsidRPr="0021323B">
        <w:rPr>
          <w:sz w:val="26"/>
          <w:szCs w:val="26"/>
        </w:rPr>
        <w:fldChar w:fldCharType="end"/>
      </w:r>
      <w:r w:rsidR="0021323B" w:rsidRPr="0021323B">
        <w:rPr>
          <w:sz w:val="26"/>
          <w:szCs w:val="26"/>
        </w:rPr>
        <w:t xml:space="preserve"> (дата обращения 23.11.2009 г.)</w:t>
      </w:r>
    </w:p>
    <w:p w:rsidR="00E768D8" w:rsidRPr="00E768D8" w:rsidRDefault="00E768D8" w:rsidP="002E28A0">
      <w:pPr>
        <w:pStyle w:val="a9"/>
        <w:jc w:val="both"/>
        <w:rPr>
          <w:sz w:val="26"/>
          <w:szCs w:val="26"/>
        </w:rPr>
      </w:pPr>
    </w:p>
    <w:sectPr w:rsidR="00E768D8" w:rsidRPr="00E768D8" w:rsidSect="002E28A0">
      <w:headerReference w:type="default" r:id="rId9"/>
      <w:pgSz w:w="11906" w:h="16838"/>
      <w:pgMar w:top="567" w:right="707" w:bottom="567" w:left="1560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0F7" w:rsidRDefault="006E20F7" w:rsidP="0097393E">
      <w:r>
        <w:separator/>
      </w:r>
    </w:p>
  </w:endnote>
  <w:endnote w:type="continuationSeparator" w:id="0">
    <w:p w:rsidR="006E20F7" w:rsidRDefault="006E20F7" w:rsidP="00973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0F7" w:rsidRDefault="006E20F7" w:rsidP="0097393E">
      <w:r>
        <w:separator/>
      </w:r>
    </w:p>
  </w:footnote>
  <w:footnote w:type="continuationSeparator" w:id="0">
    <w:p w:rsidR="006E20F7" w:rsidRDefault="006E20F7" w:rsidP="009739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4391"/>
      <w:docPartObj>
        <w:docPartGallery w:val="Page Numbers (Top of Page)"/>
        <w:docPartUnique/>
      </w:docPartObj>
    </w:sdtPr>
    <w:sdtContent>
      <w:p w:rsidR="0097393E" w:rsidRDefault="00DE553A">
        <w:pPr>
          <w:pStyle w:val="af3"/>
          <w:jc w:val="right"/>
        </w:pPr>
        <w:fldSimple w:instr=" PAGE   \* MERGEFORMAT ">
          <w:r w:rsidR="00027192">
            <w:rPr>
              <w:noProof/>
            </w:rPr>
            <w:t>19</w:t>
          </w:r>
        </w:fldSimple>
      </w:p>
    </w:sdtContent>
  </w:sdt>
  <w:p w:rsidR="0097393E" w:rsidRDefault="0097393E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317BA"/>
    <w:multiLevelType w:val="hybridMultilevel"/>
    <w:tmpl w:val="BCB61C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636A1"/>
    <w:multiLevelType w:val="hybridMultilevel"/>
    <w:tmpl w:val="0756F0E2"/>
    <w:lvl w:ilvl="0" w:tplc="D674DC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A0400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48088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D4EF1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81E91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D4207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E0C72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DEE90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22671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F06AF"/>
    <w:multiLevelType w:val="hybridMultilevel"/>
    <w:tmpl w:val="24C84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044CA"/>
    <w:multiLevelType w:val="hybridMultilevel"/>
    <w:tmpl w:val="76A64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F74"/>
    <w:rsid w:val="00027192"/>
    <w:rsid w:val="000D35EF"/>
    <w:rsid w:val="000E6DFC"/>
    <w:rsid w:val="000F3FE4"/>
    <w:rsid w:val="001343F7"/>
    <w:rsid w:val="001678B0"/>
    <w:rsid w:val="00176F74"/>
    <w:rsid w:val="001941B1"/>
    <w:rsid w:val="0021323B"/>
    <w:rsid w:val="0029377A"/>
    <w:rsid w:val="002E28A0"/>
    <w:rsid w:val="0034694F"/>
    <w:rsid w:val="00386F05"/>
    <w:rsid w:val="00537E54"/>
    <w:rsid w:val="00556AF7"/>
    <w:rsid w:val="0069314A"/>
    <w:rsid w:val="006D1326"/>
    <w:rsid w:val="006E20F7"/>
    <w:rsid w:val="00737E3D"/>
    <w:rsid w:val="00770BAE"/>
    <w:rsid w:val="007D3DB3"/>
    <w:rsid w:val="00850FAE"/>
    <w:rsid w:val="00851629"/>
    <w:rsid w:val="008B74AD"/>
    <w:rsid w:val="0090077A"/>
    <w:rsid w:val="00926DE7"/>
    <w:rsid w:val="009305AA"/>
    <w:rsid w:val="0097393E"/>
    <w:rsid w:val="00985DD0"/>
    <w:rsid w:val="009B6A50"/>
    <w:rsid w:val="009C545D"/>
    <w:rsid w:val="009D02FF"/>
    <w:rsid w:val="00A04D80"/>
    <w:rsid w:val="00A3178F"/>
    <w:rsid w:val="00A869E7"/>
    <w:rsid w:val="00AE02FF"/>
    <w:rsid w:val="00B31DA2"/>
    <w:rsid w:val="00B56294"/>
    <w:rsid w:val="00C367D3"/>
    <w:rsid w:val="00C87571"/>
    <w:rsid w:val="00D126F7"/>
    <w:rsid w:val="00DE553A"/>
    <w:rsid w:val="00E64610"/>
    <w:rsid w:val="00E768D8"/>
    <w:rsid w:val="00EF68CB"/>
    <w:rsid w:val="00F11B55"/>
    <w:rsid w:val="00FD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F74"/>
    <w:pPr>
      <w:spacing w:after="0" w:line="240" w:lineRule="auto"/>
    </w:pPr>
    <w:rPr>
      <w:rFonts w:eastAsia="Times New Roman"/>
      <w:sz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5629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29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629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62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62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629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629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629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629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629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5629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5629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5629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629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5629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5629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5629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5629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B5629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B5629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5629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B5629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B56294"/>
    <w:rPr>
      <w:b/>
      <w:bCs/>
    </w:rPr>
  </w:style>
  <w:style w:type="character" w:styleId="a8">
    <w:name w:val="Emphasis"/>
    <w:basedOn w:val="a0"/>
    <w:uiPriority w:val="20"/>
    <w:qFormat/>
    <w:rsid w:val="00B5629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56294"/>
    <w:rPr>
      <w:szCs w:val="32"/>
    </w:rPr>
  </w:style>
  <w:style w:type="paragraph" w:styleId="aa">
    <w:name w:val="List Paragraph"/>
    <w:basedOn w:val="a"/>
    <w:uiPriority w:val="34"/>
    <w:qFormat/>
    <w:rsid w:val="00B5629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56294"/>
    <w:rPr>
      <w:i/>
    </w:rPr>
  </w:style>
  <w:style w:type="character" w:customStyle="1" w:styleId="22">
    <w:name w:val="Цитата 2 Знак"/>
    <w:basedOn w:val="a0"/>
    <w:link w:val="21"/>
    <w:uiPriority w:val="29"/>
    <w:rsid w:val="00B5629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5629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B56294"/>
    <w:rPr>
      <w:b/>
      <w:i/>
      <w:sz w:val="24"/>
    </w:rPr>
  </w:style>
  <w:style w:type="character" w:styleId="ad">
    <w:name w:val="Subtle Emphasis"/>
    <w:uiPriority w:val="19"/>
    <w:qFormat/>
    <w:rsid w:val="00B5629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5629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5629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5629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5629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56294"/>
    <w:pPr>
      <w:outlineLvl w:val="9"/>
    </w:pPr>
  </w:style>
  <w:style w:type="paragraph" w:styleId="af3">
    <w:name w:val="header"/>
    <w:basedOn w:val="a"/>
    <w:link w:val="af4"/>
    <w:uiPriority w:val="99"/>
    <w:unhideWhenUsed/>
    <w:rsid w:val="0097393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97393E"/>
    <w:rPr>
      <w:rFonts w:eastAsia="Times New Roman"/>
      <w:sz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97393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97393E"/>
    <w:rPr>
      <w:rFonts w:eastAsia="Times New Roman"/>
      <w:sz w:val="24"/>
      <w:lang w:val="ru-RU" w:eastAsia="ru-RU" w:bidi="ar-SA"/>
    </w:rPr>
  </w:style>
  <w:style w:type="character" w:styleId="af7">
    <w:name w:val="Hyperlink"/>
    <w:basedOn w:val="a0"/>
    <w:uiPriority w:val="99"/>
    <w:unhideWhenUsed/>
    <w:rsid w:val="001678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tosiz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by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16</cp:revision>
  <cp:lastPrinted>2010-11-12T16:07:00Z</cp:lastPrinted>
  <dcterms:created xsi:type="dcterms:W3CDTF">2010-10-17T11:20:00Z</dcterms:created>
  <dcterms:modified xsi:type="dcterms:W3CDTF">2010-11-15T18:47:00Z</dcterms:modified>
</cp:coreProperties>
</file>