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A3" w:rsidRDefault="008D60A3" w:rsidP="008D60A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:rsidR="008D60A3" w:rsidRPr="00EE3B9D" w:rsidRDefault="008D60A3" w:rsidP="008D60A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hAnsi="Times New Roman" w:cs="Times New Roman"/>
          <w:sz w:val="24"/>
          <w:szCs w:val="24"/>
        </w:rPr>
        <w:t>Настоящая программа по «Изобразительному искусству</w:t>
      </w:r>
      <w:r w:rsidR="00C2704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8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-го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</w:t>
      </w:r>
      <w:r w:rsidRPr="00EE3B9D">
        <w:rPr>
          <w:rFonts w:ascii="Times New Roman" w:hAnsi="Times New Roman" w:cs="Times New Roman"/>
          <w:sz w:val="24"/>
          <w:szCs w:val="24"/>
        </w:rPr>
        <w:t>етствии с целями изучения изобразительного искусства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, которые определены стандартом.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F5C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</w:t>
      </w:r>
    </w:p>
    <w:p w:rsidR="008D60A3" w:rsidRPr="005F5C97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св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 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 xml:space="preserve"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 </w:t>
      </w:r>
      <w:r w:rsidRPr="008D60A3">
        <w:rPr>
          <w:rFonts w:ascii="Times New Roman" w:hAnsi="Times New Roman" w:cs="Times New Roman"/>
          <w:b/>
          <w:sz w:val="24"/>
          <w:szCs w:val="24"/>
        </w:rPr>
        <w:t xml:space="preserve">образно-выразительного языка архитектуры – </w:t>
      </w:r>
      <w:r w:rsidRPr="008D60A3">
        <w:rPr>
          <w:rFonts w:ascii="Times New Roman" w:hAnsi="Times New Roman" w:cs="Times New Roman"/>
          <w:sz w:val="24"/>
          <w:szCs w:val="24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Дизайн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для архитектуры и 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</w:t>
      </w:r>
      <w:r w:rsidRPr="008D60A3">
        <w:rPr>
          <w:rFonts w:ascii="Times New Roman" w:hAnsi="Times New Roman" w:cs="Times New Roman"/>
          <w:sz w:val="24"/>
          <w:szCs w:val="24"/>
        </w:rPr>
        <w:lastRenderedPageBreak/>
        <w:t>(образного строя) жизненных функций.</w:t>
      </w:r>
      <w:r w:rsidRPr="008D60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0A3">
        <w:rPr>
          <w:rFonts w:ascii="Times New Roman" w:hAnsi="Times New Roman" w:cs="Times New Roman"/>
          <w:sz w:val="24"/>
          <w:szCs w:val="24"/>
        </w:rPr>
        <w:t>Оптимально эти  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Изучение конструктивных искусств в 8 классе  прочно опирается на большой материал предыдущих лет 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обучения по архитектуре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 xml:space="preserve">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  <w:r w:rsidRPr="008D6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</w:rPr>
        <w:t>Цель программы:</w:t>
      </w:r>
    </w:p>
    <w:p w:rsidR="008D60A3" w:rsidRPr="008D60A3" w:rsidRDefault="008D60A3" w:rsidP="008D60A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sz w:val="24"/>
          <w:szCs w:val="24"/>
          <w:u w:val="single"/>
        </w:rPr>
        <w:t>Задачи художественного развития учащихся в 8 классе</w:t>
      </w:r>
    </w:p>
    <w:p w:rsidR="008D60A3" w:rsidRPr="008D60A3" w:rsidRDefault="008D60A3" w:rsidP="008D60A3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60A3">
        <w:rPr>
          <w:rFonts w:ascii="Times New Roman" w:hAnsi="Times New Roman" w:cs="Times New Roman"/>
          <w:b/>
          <w:i/>
          <w:sz w:val="24"/>
          <w:szCs w:val="24"/>
        </w:rPr>
        <w:t>4 год обучения (8 класс)</w:t>
      </w:r>
    </w:p>
    <w:p w:rsidR="008D60A3" w:rsidRPr="008D60A3" w:rsidRDefault="008D60A3" w:rsidP="008D60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</w:r>
      <w:r w:rsidRPr="008D60A3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знать</w:t>
      </w:r>
      <w:r w:rsidRPr="008D60A3">
        <w:rPr>
          <w:rFonts w:ascii="Times New Roman" w:hAnsi="Times New Roman" w:cs="Times New Roman"/>
          <w:b/>
          <w:sz w:val="24"/>
          <w:szCs w:val="24"/>
        </w:rPr>
        <w:t>: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как анализировать произведения архитектуры и дизайна; каково место конструктивных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в р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яду пластических искусств, их общие начала и специфику;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основные этапы развития и истории архитектуры и дизайна, тенденции современного конструктивного искусства.</w:t>
      </w:r>
    </w:p>
    <w:p w:rsidR="008D60A3" w:rsidRPr="008D60A3" w:rsidRDefault="008D60A3" w:rsidP="008D60A3">
      <w:pPr>
        <w:ind w:left="10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уметь: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владеть навыками формообразования, использования объёмов в дизайне и архитектуре (макеты из бумаги, картона, пластилина);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выразительный язык при моделировании архитектурного ансамбля;</w:t>
      </w:r>
    </w:p>
    <w:p w:rsidR="008D60A3" w:rsidRPr="00F4096F" w:rsidRDefault="008D60A3" w:rsidP="00F4096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4096F">
        <w:rPr>
          <w:rFonts w:ascii="Times New Roman" w:hAnsi="Times New Roman" w:cs="Times New Roman"/>
          <w:sz w:val="24"/>
          <w:szCs w:val="24"/>
        </w:rPr>
        <w:t xml:space="preserve">использовать разнообразные материалы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пластилин, глина, пенопласт, деревянные и другие заготовки. </w:t>
      </w:r>
      <w:proofErr w:type="gramEnd"/>
    </w:p>
    <w:p w:rsidR="00F4096F" w:rsidRDefault="00F4096F" w:rsidP="008D60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дополнительные пособия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учителя: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 Изобразительное искусство: 6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класс. Поурочные планы по программе </w:t>
      </w:r>
      <w:proofErr w:type="spell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20010г.;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коллектив авторов под руководством </w:t>
      </w:r>
      <w:proofErr w:type="spell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Программа 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художественный труд. 1–9 классы. – М.: Просвещение, 20010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Е.С. Туманова и др.,  Изобразительное искусство: 4-8 классы. В мире красок народного творчества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С.А.Казначеева, С.А.Бондарева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 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Развитие цветового восприятия у школьников. 1-6классы.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О.В.Свиридова,  Изобразительное искусство: 5-8 классы. Проверочные и контрольные тесты–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лгоград: Учитель, 2009г.;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Pr="006B26D6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план предусматривает разные варианты дидактико-технологического обеспечения 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 процесса. В частности: в 8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(базовый уровень) дидактико-технологическое оснащение включает ПК,  </w:t>
      </w:r>
      <w:proofErr w:type="spellStart"/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медиатеку</w:t>
      </w:r>
      <w:proofErr w:type="spellEnd"/>
      <w:r w:rsidRPr="006B26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т. п. </w:t>
      </w:r>
    </w:p>
    <w:p w:rsidR="008D60A3" w:rsidRPr="006B26D6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</w:t>
      </w:r>
      <w:r w:rsidRPr="006B2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версия музеев мира.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Промежуточную аттестацию запланировано пров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 в форме обобщающих уроков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. Устные проверки знаний проводятся в форме собеседования, защиты рефератов. Письменные проверки знаний проводятся в форме практических работ.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рассчитана на 1 час в неделю.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 программы «Дизайн и архитектура - конструктивные искусства в ряду пространственных искусств. Художник – дизайн-архитектура. Искусство композиции – основа дизайна и архитектуры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»-8ч.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зучения раздела программы «Художественный язык конструктивных искусств. В мире вещей и зданий.»-8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изучения раздела программы «Город и человек. Социальное значение дизайна  и архитектуры как среда жизни человека» - 10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раздела программы «Человек в зеркале дизайна и архитектуры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»- 9ч.</w:t>
      </w:r>
    </w:p>
    <w:p w:rsidR="008D60A3" w:rsidRPr="00EE3B9D" w:rsidRDefault="008D60A3" w:rsidP="008D60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35 часов; 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>в том числе контрольных работ - 5.</w:t>
      </w: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133A" w:rsidRPr="007C133A" w:rsidRDefault="007C133A" w:rsidP="007C133A">
      <w:pPr>
        <w:pStyle w:val="a3"/>
        <w:jc w:val="center"/>
        <w:rPr>
          <w:rFonts w:ascii="Times New Roman" w:hAnsi="Times New Roman" w:cs="Times New Roman"/>
          <w:b/>
        </w:rPr>
      </w:pPr>
      <w:r w:rsidRPr="007C133A">
        <w:rPr>
          <w:rFonts w:ascii="Times New Roman" w:hAnsi="Times New Roman" w:cs="Times New Roman"/>
          <w:b/>
        </w:rPr>
        <w:t>Календарно-тематическое планирование по изобразительному искусству в 8 классе</w:t>
      </w:r>
    </w:p>
    <w:p w:rsidR="007C133A" w:rsidRPr="007C133A" w:rsidRDefault="007C133A" w:rsidP="007C133A">
      <w:pPr>
        <w:pStyle w:val="a3"/>
        <w:jc w:val="center"/>
        <w:rPr>
          <w:rFonts w:ascii="Times New Roman" w:hAnsi="Times New Roman" w:cs="Times New Roman"/>
          <w:b/>
        </w:rPr>
      </w:pPr>
      <w:r w:rsidRPr="007C133A">
        <w:rPr>
          <w:rFonts w:ascii="Times New Roman" w:hAnsi="Times New Roman" w:cs="Times New Roman"/>
          <w:b/>
        </w:rPr>
        <w:t xml:space="preserve">По программе </w:t>
      </w:r>
      <w:proofErr w:type="spellStart"/>
      <w:r w:rsidRPr="007C133A">
        <w:rPr>
          <w:rFonts w:ascii="Times New Roman" w:hAnsi="Times New Roman" w:cs="Times New Roman"/>
          <w:b/>
        </w:rPr>
        <w:t>Б</w:t>
      </w:r>
      <w:proofErr w:type="gramStart"/>
      <w:r w:rsidRPr="007C133A">
        <w:rPr>
          <w:rFonts w:ascii="Times New Roman" w:hAnsi="Times New Roman" w:cs="Times New Roman"/>
          <w:b/>
        </w:rPr>
        <w:t>,М</w:t>
      </w:r>
      <w:proofErr w:type="gramEnd"/>
      <w:r w:rsidRPr="007C133A">
        <w:rPr>
          <w:rFonts w:ascii="Times New Roman" w:hAnsi="Times New Roman" w:cs="Times New Roman"/>
          <w:b/>
        </w:rPr>
        <w:t>.Неменского</w:t>
      </w:r>
      <w:proofErr w:type="spellEnd"/>
      <w:r w:rsidRPr="007C133A">
        <w:rPr>
          <w:rFonts w:ascii="Times New Roman" w:hAnsi="Times New Roman" w:cs="Times New Roman"/>
          <w:b/>
        </w:rPr>
        <w:t>,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6"/>
        <w:gridCol w:w="2437"/>
        <w:gridCol w:w="4307"/>
        <w:gridCol w:w="3915"/>
        <w:gridCol w:w="1134"/>
        <w:gridCol w:w="2345"/>
      </w:tblGrid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gramStart"/>
            <w:r w:rsidRPr="007C133A">
              <w:rPr>
                <w:rFonts w:ascii="Times New Roman" w:hAnsi="Times New Roman" w:cs="Times New Roman"/>
              </w:rPr>
              <w:t>п</w:t>
            </w:r>
            <w:proofErr w:type="gramEnd"/>
            <w:r w:rsidRPr="007C13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37" w:type="dxa"/>
            <w:vAlign w:val="center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307" w:type="dxa"/>
            <w:vAlign w:val="center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Задачи урока</w:t>
            </w:r>
          </w:p>
        </w:tc>
        <w:tc>
          <w:tcPr>
            <w:tcW w:w="3915" w:type="dxa"/>
            <w:vAlign w:val="center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134" w:type="dxa"/>
            <w:vAlign w:val="center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Кол-во уроков</w:t>
            </w:r>
          </w:p>
        </w:tc>
        <w:tc>
          <w:tcPr>
            <w:tcW w:w="2345" w:type="dxa"/>
            <w:vAlign w:val="center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Домашнее задание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Основы композиции в конструктивных искусствах. Гармония, контраст и  эмоциональная выразительность плоскостной композиции.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Ознакомить с основными типами композиций: </w:t>
            </w:r>
            <w:proofErr w:type="gramStart"/>
            <w:r w:rsidRPr="007C133A">
              <w:rPr>
                <w:rFonts w:ascii="Times New Roman" w:hAnsi="Times New Roman" w:cs="Times New Roman"/>
              </w:rPr>
              <w:t>симметричная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и асимметричная,  фронтальная и глубинная. Учить располагать на формате один </w:t>
            </w:r>
            <w:proofErr w:type="gramStart"/>
            <w:r w:rsidRPr="007C133A">
              <w:rPr>
                <w:rFonts w:ascii="Times New Roman" w:hAnsi="Times New Roman" w:cs="Times New Roman"/>
              </w:rPr>
              <w:t>большой прямоугольник из черной бумаги и обрезая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его, добиваться баланса массы и поля  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Добиваться простоты и выразительности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Гармонично сбалансировать композиции из трех – пяти прямоугольников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Прямые линии и организация пространства.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7C133A">
              <w:rPr>
                <w:rFonts w:ascii="Times New Roman" w:hAnsi="Times New Roman" w:cs="Times New Roman"/>
              </w:rPr>
              <w:t>Учить с помощью простых прямых линий соединять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элементы композиции и членение плоскости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Выполнение коллажно - графических работ с разными видами композиций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 - элемент композиционного творчества. Свободные формы: линии и пятна.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локальные цвета.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Сближенность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цветов и контраст.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 композиции из произвольного количества простейших геометрических фигур в теплой и холодной цветовых гаммах.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Буква – строк</w:t>
            </w:r>
            <w:proofErr w:type="gramStart"/>
            <w:r w:rsidRPr="007C133A">
              <w:rPr>
                <w:rFonts w:ascii="Times New Roman" w:hAnsi="Times New Roman" w:cs="Times New Roman"/>
              </w:rPr>
              <w:t>а-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текст. Искусство шрифта.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Познакомить с различными шрифтами 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Выполнение упражнений 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композиции с буквами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 с историей развития плаката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показать важность агитационной деятельности 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Выполнение макета плаката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Многообразие форм полиграфического дизайна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разнообразием полиграфического дизайна, элементами составляющие конструкцию и  худ</w:t>
            </w:r>
            <w:proofErr w:type="gramStart"/>
            <w:r w:rsidRPr="007C133A">
              <w:rPr>
                <w:rFonts w:ascii="Times New Roman" w:hAnsi="Times New Roman" w:cs="Times New Roman"/>
              </w:rPr>
              <w:t>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33A">
              <w:rPr>
                <w:rFonts w:ascii="Times New Roman" w:hAnsi="Times New Roman" w:cs="Times New Roman"/>
              </w:rPr>
              <w:t>о</w:t>
            </w:r>
            <w:proofErr w:type="gramEnd"/>
            <w:r w:rsidRPr="007C133A">
              <w:rPr>
                <w:rFonts w:ascii="Times New Roman" w:hAnsi="Times New Roman" w:cs="Times New Roman"/>
              </w:rPr>
              <w:t>формление книги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Изготовления макета книги 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15104" w:type="dxa"/>
            <w:gridSpan w:val="6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ІІ четверть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37" w:type="dxa"/>
            <w:tcBorders>
              <w:top w:val="nil"/>
            </w:tcBorders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Объект и пространство. От плоскостного изображения к объемному макету. Соразмерность и пропорциональность. </w:t>
            </w:r>
          </w:p>
        </w:tc>
        <w:tc>
          <w:tcPr>
            <w:tcW w:w="4307" w:type="dxa"/>
            <w:tcBorders>
              <w:top w:val="nil"/>
            </w:tcBorders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Дать понятия чертежа как плоскостного изображение объемов, когда точка вертикаль, кру</w:t>
            </w:r>
            <w:proofErr w:type="gramStart"/>
            <w:r w:rsidRPr="007C133A">
              <w:rPr>
                <w:rFonts w:ascii="Times New Roman" w:hAnsi="Times New Roman" w:cs="Times New Roman"/>
              </w:rPr>
              <w:t>г-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цилиндр и т.д. Формировать понятия учащихся проекционной природы чертежа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Баланс объемов между собой и с полем макета 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     Выполнение плоскостной композиции                         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Архитектура </w:t>
            </w:r>
            <w:proofErr w:type="gramStart"/>
            <w:r w:rsidRPr="007C133A">
              <w:rPr>
                <w:rFonts w:ascii="Times New Roman" w:hAnsi="Times New Roman" w:cs="Times New Roman"/>
              </w:rPr>
              <w:t>-к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омпозиционная организация </w:t>
            </w:r>
            <w:r w:rsidRPr="007C133A">
              <w:rPr>
                <w:rFonts w:ascii="Times New Roman" w:hAnsi="Times New Roman" w:cs="Times New Roman"/>
              </w:rPr>
              <w:lastRenderedPageBreak/>
              <w:t>пространства. Взаимосвязь объектов в архитектурном макете.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Учить детей чтению по рисунку простых геометрических тел, а так же прямых, кривых линий. Конструирование их в </w:t>
            </w:r>
            <w:r w:rsidRPr="007C133A">
              <w:rPr>
                <w:rFonts w:ascii="Times New Roman" w:hAnsi="Times New Roman" w:cs="Times New Roman"/>
              </w:rPr>
              <w:lastRenderedPageBreak/>
              <w:t>объеме и применение в пространственно-макетных композициях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Построение трех уровней рельефа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Прочтения линии проекции объекта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Конструкция: часть и целое. Здание как сочетание различных объемных форм. Понятия модуля.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Ознакомление учащихся с объемной архитектурной композиции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Формирование навыков моделирования сложных , объемных композиций , используя необходимые средства 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Создания макета дома.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Важнейшие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архитекиурные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элементы здания.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Показать художественную специфику и особенности выразительных средств архитектуры. Ознакомить учащихся со свойствами архитектурных объемов. Выявить влияние архитектурных форм на человека. Сформировать навыки конструирования архитектурных композиций.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зарисовки архитектурных элементов здания.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Вещь: красота и целесообразность. Единство </w:t>
            </w:r>
            <w:proofErr w:type="gramStart"/>
            <w:r w:rsidRPr="007C133A">
              <w:rPr>
                <w:rFonts w:ascii="Times New Roman" w:hAnsi="Times New Roman" w:cs="Times New Roman"/>
              </w:rPr>
              <w:t>художественного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в вещи. Вещь как сочетание объемов и материальный образ времени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понятие дизайн вещи как искусство и социальное проектирование. Вещь как образ действительности и времени. 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тематической инсталляции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Роль и значение материала в конструкции.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</w:t>
            </w:r>
            <w:proofErr w:type="gramStart"/>
            <w:r w:rsidRPr="007C133A">
              <w:rPr>
                <w:rFonts w:ascii="Times New Roman" w:hAnsi="Times New Roman" w:cs="Times New Roman"/>
              </w:rPr>
              <w:t>понятия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что роль материала определяет форму ознакомления со свойствами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Построение формы исходя из материала, его фактуры и свойства.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 в архитектуре и дизайне.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Эмоциональное и формообразующее значение цвета в дизайне и архитектуре. Объяснить специфику влияния цвета спектра и их тональности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Цветовое решение макетной объемн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пространственной композиции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15104" w:type="dxa"/>
            <w:gridSpan w:val="6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ІІІ четверть</w:t>
            </w:r>
          </w:p>
        </w:tc>
      </w:tr>
      <w:tr w:rsidR="007C133A" w:rsidRPr="007C133A" w:rsidTr="006A2AE7">
        <w:tc>
          <w:tcPr>
            <w:tcW w:w="966" w:type="dxa"/>
            <w:tcBorders>
              <w:top w:val="nil"/>
            </w:tcBorders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2437" w:type="dxa"/>
            <w:tcBorders>
              <w:top w:val="nil"/>
            </w:tcBorders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Город сквозь времена и страны. Образно – стилевой язык архитектуры прошлого.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Дать понятия о смене стилей как отражение эволюции образа жизни.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Графическая зарисовка или фотоколлаж исторического здания.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Город сегодня и завтра. Тенденции и </w:t>
            </w:r>
            <w:r w:rsidRPr="007C133A">
              <w:rPr>
                <w:rFonts w:ascii="Times New Roman" w:hAnsi="Times New Roman" w:cs="Times New Roman"/>
              </w:rPr>
              <w:lastRenderedPageBreak/>
              <w:t>перспективы развития современной архитектуры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Дать понятия об архитектурной и градостроительной революции XX века  ее </w:t>
            </w:r>
            <w:r w:rsidRPr="007C133A">
              <w:rPr>
                <w:rFonts w:ascii="Times New Roman" w:hAnsi="Times New Roman" w:cs="Times New Roman"/>
              </w:rPr>
              <w:lastRenderedPageBreak/>
              <w:t>технологические предпосылки и эстетические предпосылки.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Зарисовка «архитектура будущего»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Живое пространство города. Город микрорайон, улица.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исторической формы планировки городской среды и их связь с образом жизни</w:t>
            </w:r>
            <w:proofErr w:type="gramStart"/>
            <w:r w:rsidRPr="007C133A">
              <w:rPr>
                <w:rFonts w:ascii="Times New Roman" w:hAnsi="Times New Roman" w:cs="Times New Roman"/>
              </w:rPr>
              <w:t>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33A">
              <w:rPr>
                <w:rFonts w:ascii="Times New Roman" w:hAnsi="Times New Roman" w:cs="Times New Roman"/>
              </w:rPr>
              <w:t>д</w:t>
            </w:r>
            <w:proofErr w:type="gramEnd"/>
            <w:r w:rsidRPr="007C133A">
              <w:rPr>
                <w:rFonts w:ascii="Times New Roman" w:hAnsi="Times New Roman" w:cs="Times New Roman"/>
              </w:rPr>
              <w:t>ать  понятия замкнутая, радикальная, кольцевая, свободно-разомкнутая, асимметричная, прямоугольная др.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Макетно - рельефное моделирование фрагмента города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роли малой архитектуры и архитектурного дизайна в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эстетизации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индивидуализации городской среды, в установке связи между человеком и архитектуры.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Эскизный макет витрины магазина.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BB72F1" w:rsidRDefault="00BB72F1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подобрать иллюстрации по дан</w:t>
            </w:r>
            <w:r w:rsidRPr="00BB72F1">
              <w:rPr>
                <w:rFonts w:ascii="Times New Roman" w:hAnsi="Times New Roman" w:cs="Times New Roman"/>
              </w:rPr>
              <w:t xml:space="preserve">ной теме. 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7C133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Интерьер и вещь в доме. Дизайн - средство создания пространственно-вещной среды интерьера.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детей с интерьером различных общественных мест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Мебель и архитектура : гармония контраст.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Выполнить эскиз проект мебельного гарнитура в техники аппликации.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3E2E74" w:rsidRDefault="003E2E74" w:rsidP="007C133A">
            <w:pPr>
              <w:pStyle w:val="a3"/>
              <w:rPr>
                <w:rFonts w:ascii="Times New Roman" w:hAnsi="Times New Roman" w:cs="Times New Roman"/>
              </w:rPr>
            </w:pPr>
            <w:r w:rsidRPr="003E2E74">
              <w:rPr>
                <w:rFonts w:ascii="Times New Roman" w:hAnsi="Times New Roman" w:cs="Times New Roman"/>
              </w:rPr>
              <w:t>Выполнить эскиз проект мебельного гарнитура</w:t>
            </w:r>
          </w:p>
        </w:tc>
      </w:tr>
      <w:bookmarkEnd w:id="0"/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Природа и архитектура. Организация архитектурно </w:t>
            </w:r>
            <w:proofErr w:type="gramStart"/>
            <w:r w:rsidRPr="007C133A">
              <w:rPr>
                <w:rFonts w:ascii="Times New Roman" w:hAnsi="Times New Roman" w:cs="Times New Roman"/>
              </w:rPr>
              <w:t>-л</w:t>
            </w:r>
            <w:proofErr w:type="gramEnd"/>
            <w:r w:rsidRPr="007C133A">
              <w:rPr>
                <w:rFonts w:ascii="Times New Roman" w:hAnsi="Times New Roman" w:cs="Times New Roman"/>
              </w:rPr>
              <w:t>андшафтного пространства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Дать понятия город в единстве с ландшафтно-парковой средой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обучить технологии макетирования путем введения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бумагопластики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различных материалов и фактур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макета ландшафтно-городского фрагмента среды, использовать имитирующие фактур.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Ты </w:t>
            </w:r>
            <w:proofErr w:type="gramStart"/>
            <w:r w:rsidRPr="007C133A">
              <w:rPr>
                <w:rFonts w:ascii="Times New Roman" w:hAnsi="Times New Roman" w:cs="Times New Roman"/>
              </w:rPr>
              <w:t>–а</w:t>
            </w:r>
            <w:proofErr w:type="gramEnd"/>
            <w:r w:rsidRPr="007C133A">
              <w:rPr>
                <w:rFonts w:ascii="Times New Roman" w:hAnsi="Times New Roman" w:cs="Times New Roman"/>
              </w:rPr>
              <w:t>рхитектор. Проектирование города: архитектурный замысел и его осуществление.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Учить конструировать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объемно-пространствнной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композиции, моделировать архитектурно-дизайнерские объекты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Коллективная работа создания сложной пространственной композиции с использованием различных фактур и материалов.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Подбор зрительного ряда</w:t>
            </w:r>
          </w:p>
        </w:tc>
      </w:tr>
      <w:tr w:rsidR="007C133A" w:rsidRPr="007C133A" w:rsidTr="006A2AE7">
        <w:tc>
          <w:tcPr>
            <w:tcW w:w="15104" w:type="dxa"/>
            <w:gridSpan w:val="6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ІV четверть</w:t>
            </w:r>
          </w:p>
        </w:tc>
      </w:tr>
      <w:tr w:rsidR="007C133A" w:rsidRPr="007C133A" w:rsidTr="006A2AE7">
        <w:tc>
          <w:tcPr>
            <w:tcW w:w="966" w:type="dxa"/>
            <w:tcBorders>
              <w:top w:val="nil"/>
            </w:tcBorders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37" w:type="dxa"/>
            <w:tcBorders>
              <w:top w:val="nil"/>
            </w:tcBorders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Мой дом – мой образ жизни. Функциональн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архитектурная планировка своего дома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Учить фантазировать и воплотить в архитектурно-дизайнерских проектах. 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Выполнить технический рисунок  частного дома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Подбор иллюстраций современных строений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Интерьер комнаты – портрет ее хозяина. </w:t>
            </w:r>
            <w:r w:rsidRPr="007C133A">
              <w:rPr>
                <w:rFonts w:ascii="Times New Roman" w:hAnsi="Times New Roman" w:cs="Times New Roman"/>
              </w:rPr>
              <w:lastRenderedPageBreak/>
              <w:t>Дизайн вещно - пространственной среды жилища.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Познакомить с дизайн интерьером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Роль материалов, фактур и цветовой гаммы. </w:t>
            </w:r>
            <w:r w:rsidRPr="007C133A">
              <w:rPr>
                <w:rFonts w:ascii="Times New Roman" w:hAnsi="Times New Roman" w:cs="Times New Roman"/>
              </w:rPr>
              <w:lastRenderedPageBreak/>
              <w:t>Учить создавать схемы, проекты.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Выполнение эскизного рисунка с использованием 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коллажа проекта </w:t>
            </w:r>
            <w:r w:rsidRPr="007C133A">
              <w:rPr>
                <w:rFonts w:ascii="Times New Roman" w:hAnsi="Times New Roman" w:cs="Times New Roman"/>
              </w:rPr>
              <w:lastRenderedPageBreak/>
              <w:t>пространственного воплощения плана своей комнаты</w:t>
            </w:r>
            <w:proofErr w:type="gramEnd"/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Дизайн и архитектура моего сада.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Учить моделировать сад, используя малые архитектурные формы. Учить соотносить здания и растения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Макетирования фрагмента сада из природного материала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Создания композиции из цветов по группам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Мода, культура и ты. Композиционн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конструктивные принципы дизайна одежды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Ознакомить с технологией создания одежды. Дать понятия законы композиции в одежде. Силуэт, линия, фасон.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своего собственного проекта вечернего платья, костюма рисунок или коллаж.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Специфика эскиза модных коллекций одежд</w:t>
            </w:r>
            <w:proofErr w:type="gramStart"/>
            <w:r w:rsidRPr="007C133A">
              <w:rPr>
                <w:rFonts w:ascii="Times New Roman" w:hAnsi="Times New Roman" w:cs="Times New Roman"/>
              </w:rPr>
              <w:t>ы-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создания рисунка- копии.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Мой костюм – мой облик. Дизайн современной одежды.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Учить создавать </w:t>
            </w:r>
            <w:proofErr w:type="gramStart"/>
            <w:r w:rsidRPr="007C133A">
              <w:rPr>
                <w:rFonts w:ascii="Times New Roman" w:hAnsi="Times New Roman" w:cs="Times New Roman"/>
              </w:rPr>
              <w:t>костюм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что бы выражал личностные качества человека, подбор цветовой гаммы. Дать понятия стилей.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Проектный рисунок одного из комплектов костюма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словесного списка перечня всех элементов гардероба с небольшими зарисовками.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Грим,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визажистика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прическа в практике дизайна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Ознакомить с искусством грима и прически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Обучить азбуки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визажистики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парикмахерского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стилизма</w:t>
            </w:r>
            <w:proofErr w:type="spellEnd"/>
            <w:r w:rsidRPr="007C13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Упражнение в нанесении макияжу и создания прически на натуре 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133A">
              <w:rPr>
                <w:rFonts w:ascii="Times New Roman" w:hAnsi="Times New Roman" w:cs="Times New Roman"/>
              </w:rPr>
              <w:t>по парно)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Рисование прически и макияжа на фотографии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Имидж: лик или </w:t>
            </w:r>
            <w:proofErr w:type="gramStart"/>
            <w:r w:rsidRPr="007C133A">
              <w:rPr>
                <w:rFonts w:ascii="Times New Roman" w:hAnsi="Times New Roman" w:cs="Times New Roman"/>
              </w:rPr>
              <w:t>личина</w:t>
            </w:r>
            <w:proofErr w:type="gramEnd"/>
            <w:r w:rsidRPr="007C133A">
              <w:rPr>
                <w:rFonts w:ascii="Times New Roman" w:hAnsi="Times New Roman" w:cs="Times New Roman"/>
              </w:rPr>
              <w:t>? Сфера имидж - дизайна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имидж дизайн как сфера деятельности, объединяющие аспекты моды и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визажистику</w:t>
            </w:r>
            <w:proofErr w:type="spellEnd"/>
            <w:r w:rsidRPr="007C133A">
              <w:rPr>
                <w:rFonts w:ascii="Times New Roman" w:hAnsi="Times New Roman" w:cs="Times New Roman"/>
              </w:rPr>
              <w:t>, искусство грима, парикмахерское дело, ювелирную пластику  и т.д., определяющей форму поведения в обществе.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Коллективное задание по группам создания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имиджмейкерского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сценария проекта.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Соревновательно</w:t>
            </w:r>
            <w:proofErr w:type="spellEnd"/>
            <w:r w:rsidRPr="007C133A">
              <w:rPr>
                <w:rFonts w:ascii="Times New Roman" w:hAnsi="Times New Roman" w:cs="Times New Roman"/>
              </w:rPr>
              <w:t>–игровой показ проектов.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Принести атрибуты </w:t>
            </w:r>
          </w:p>
        </w:tc>
      </w:tr>
      <w:tr w:rsidR="007C133A" w:rsidRPr="007C133A" w:rsidTr="006A2AE7">
        <w:tc>
          <w:tcPr>
            <w:tcW w:w="966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3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Моделируя себя - моделируешь мир.</w:t>
            </w:r>
          </w:p>
        </w:tc>
        <w:tc>
          <w:tcPr>
            <w:tcW w:w="4307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Обобщить знания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полученные на урок .Проконтролировать владение учащимися терминологией и средствами композиции в создании коллективной работы</w:t>
            </w:r>
          </w:p>
        </w:tc>
        <w:tc>
          <w:tcPr>
            <w:tcW w:w="391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Урок викторина</w:t>
            </w:r>
          </w:p>
        </w:tc>
        <w:tc>
          <w:tcPr>
            <w:tcW w:w="1134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5" w:type="dxa"/>
          </w:tcPr>
          <w:p w:rsidR="007C133A" w:rsidRPr="007C133A" w:rsidRDefault="007C133A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D60A3" w:rsidRPr="007C133A" w:rsidRDefault="008D60A3" w:rsidP="007C133A">
      <w:pPr>
        <w:pStyle w:val="a3"/>
        <w:rPr>
          <w:rFonts w:ascii="Times New Roman" w:hAnsi="Times New Roman" w:cs="Times New Roman"/>
        </w:rPr>
      </w:pPr>
    </w:p>
    <w:p w:rsidR="008416D2" w:rsidRPr="008D60A3" w:rsidRDefault="008416D2">
      <w:pPr>
        <w:rPr>
          <w:rFonts w:ascii="Times New Roman" w:hAnsi="Times New Roman" w:cs="Times New Roman"/>
          <w:sz w:val="24"/>
          <w:szCs w:val="24"/>
        </w:rPr>
      </w:pPr>
    </w:p>
    <w:sectPr w:rsidR="008416D2" w:rsidRPr="008D60A3" w:rsidSect="008D60A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B638D"/>
    <w:multiLevelType w:val="hybridMultilevel"/>
    <w:tmpl w:val="E4B0F620"/>
    <w:lvl w:ilvl="0" w:tplc="97CE53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60A3"/>
    <w:rsid w:val="003E2E74"/>
    <w:rsid w:val="00442092"/>
    <w:rsid w:val="00522E45"/>
    <w:rsid w:val="00694CDB"/>
    <w:rsid w:val="007C133A"/>
    <w:rsid w:val="008416D2"/>
    <w:rsid w:val="008D60A3"/>
    <w:rsid w:val="009E191E"/>
    <w:rsid w:val="009F479B"/>
    <w:rsid w:val="00BB72F1"/>
    <w:rsid w:val="00C2704E"/>
    <w:rsid w:val="00C4625B"/>
    <w:rsid w:val="00F40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0A3"/>
    <w:pPr>
      <w:spacing w:after="0" w:line="240" w:lineRule="auto"/>
    </w:pPr>
  </w:style>
  <w:style w:type="paragraph" w:styleId="a4">
    <w:name w:val="Title"/>
    <w:basedOn w:val="a"/>
    <w:link w:val="a5"/>
    <w:qFormat/>
    <w:rsid w:val="007C13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7C133A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F409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RWT</cp:lastModifiedBy>
  <cp:revision>2</cp:revision>
  <dcterms:created xsi:type="dcterms:W3CDTF">2015-11-16T04:17:00Z</dcterms:created>
  <dcterms:modified xsi:type="dcterms:W3CDTF">2015-11-16T04:17:00Z</dcterms:modified>
</cp:coreProperties>
</file>