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5BA" w:rsidRPr="008105BA" w:rsidRDefault="008105BA" w:rsidP="00210B6D">
      <w:pPr>
        <w:shd w:val="clear" w:color="auto" w:fill="FFFFFF"/>
        <w:spacing w:before="0" w:after="0"/>
        <w:ind w:left="283" w:firstLine="426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05B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:rsidR="008105BA" w:rsidRPr="008105BA" w:rsidRDefault="008105BA" w:rsidP="00210B6D">
      <w:pPr>
        <w:shd w:val="clear" w:color="auto" w:fill="FFFFFF"/>
        <w:spacing w:before="0" w:after="0"/>
        <w:ind w:left="283" w:firstLine="426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05B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средняя общеобразовательная школа № 7 города Конаково </w:t>
      </w:r>
    </w:p>
    <w:p w:rsidR="008105BA" w:rsidRPr="008105BA" w:rsidRDefault="008105BA" w:rsidP="00210B6D">
      <w:pPr>
        <w:spacing w:before="0" w:after="0"/>
        <w:ind w:firstLine="426"/>
        <w:rPr>
          <w:lang w:val="ru-RU"/>
        </w:rPr>
      </w:pPr>
    </w:p>
    <w:p w:rsidR="008105BA" w:rsidRPr="008105BA" w:rsidRDefault="008105BA" w:rsidP="00210B6D">
      <w:pPr>
        <w:ind w:firstLine="426"/>
        <w:rPr>
          <w:lang w:val="ru-RU"/>
        </w:rPr>
      </w:pPr>
    </w:p>
    <w:tbl>
      <w:tblPr>
        <w:tblW w:w="10725" w:type="dxa"/>
        <w:jc w:val="center"/>
        <w:tblLook w:val="01E0" w:firstRow="1" w:lastRow="1" w:firstColumn="1" w:lastColumn="1" w:noHBand="0" w:noVBand="0"/>
      </w:tblPr>
      <w:tblGrid>
        <w:gridCol w:w="4966"/>
        <w:gridCol w:w="5759"/>
      </w:tblGrid>
      <w:tr w:rsidR="008105BA" w:rsidRPr="008105BA" w:rsidTr="000804A7">
        <w:trPr>
          <w:jc w:val="center"/>
        </w:trPr>
        <w:tc>
          <w:tcPr>
            <w:tcW w:w="4966" w:type="dxa"/>
            <w:hideMark/>
          </w:tcPr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Согласовано</w:t>
            </w:r>
            <w:proofErr w:type="spellEnd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Методсовет</w:t>
            </w:r>
            <w:proofErr w:type="spellEnd"/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Протокол</w:t>
            </w:r>
            <w:proofErr w:type="spellEnd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___</w:t>
            </w: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__________</w:t>
            </w: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59" w:type="dxa"/>
          </w:tcPr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Утверждаю:</w:t>
            </w: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___</w:t>
            </w: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__________</w:t>
            </w: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Директор МБОУ СОШ № 7 г. Конаково</w:t>
            </w: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</w:t>
            </w:r>
            <w:proofErr w:type="gram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_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Хицкова</w:t>
            </w:r>
            <w:proofErr w:type="spellEnd"/>
            <w:r w:rsidRPr="00810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И.Н.</w:t>
            </w: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105BA" w:rsidRPr="008105BA" w:rsidRDefault="008105BA" w:rsidP="00210B6D">
            <w:pPr>
              <w:spacing w:before="0" w:after="0"/>
              <w:ind w:firstLine="42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8105BA" w:rsidRDefault="008105BA" w:rsidP="00210B6D">
      <w:pPr>
        <w:spacing w:before="0" w:after="0"/>
        <w:ind w:left="900" w:firstLine="426"/>
        <w:jc w:val="center"/>
      </w:pPr>
      <w:r>
        <w:t xml:space="preserve">        </w:t>
      </w:r>
    </w:p>
    <w:p w:rsid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</w:pPr>
      <w:r w:rsidRPr="008105BA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 xml:space="preserve">Рабочая программа </w:t>
      </w: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</w:pPr>
      <w:r w:rsidRPr="008105BA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 xml:space="preserve">по </w:t>
      </w:r>
      <w:r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астрономии</w:t>
      </w:r>
      <w:r w:rsidRPr="008105BA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 xml:space="preserve"> для </w:t>
      </w:r>
      <w:r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10</w:t>
      </w:r>
      <w:r w:rsidRPr="008105BA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 xml:space="preserve"> класса</w:t>
      </w: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ind w:left="540" w:right="708" w:firstLine="426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105B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Учитель: </w:t>
      </w:r>
    </w:p>
    <w:p w:rsidR="008105BA" w:rsidRPr="008105BA" w:rsidRDefault="008105BA" w:rsidP="00210B6D">
      <w:pPr>
        <w:ind w:left="540" w:right="708" w:firstLine="426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105B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Истомина Наталья Владимировна</w:t>
      </w:r>
    </w:p>
    <w:p w:rsidR="008105BA" w:rsidRPr="008105BA" w:rsidRDefault="008105BA" w:rsidP="00210B6D">
      <w:pPr>
        <w:ind w:left="540" w:firstLine="426"/>
        <w:rPr>
          <w:b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ind w:left="283" w:firstLine="426"/>
        <w:jc w:val="center"/>
        <w:rPr>
          <w:b/>
          <w:color w:val="000000"/>
          <w:lang w:val="ru-RU"/>
        </w:rPr>
      </w:pPr>
    </w:p>
    <w:p w:rsidR="008105BA" w:rsidRPr="008105BA" w:rsidRDefault="008105BA" w:rsidP="008D3E27">
      <w:pPr>
        <w:shd w:val="clear" w:color="auto" w:fill="FFFFFF"/>
        <w:rPr>
          <w:b/>
          <w:color w:val="000000"/>
          <w:lang w:val="ru-RU"/>
        </w:rPr>
      </w:pPr>
    </w:p>
    <w:p w:rsidR="008105BA" w:rsidRPr="008105BA" w:rsidRDefault="008105BA" w:rsidP="00210B6D">
      <w:pPr>
        <w:shd w:val="clear" w:color="auto" w:fill="FFFFFF"/>
        <w:spacing w:before="0" w:after="0" w:line="240" w:lineRule="auto"/>
        <w:ind w:left="283"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105B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</w:t>
      </w:r>
      <w:r w:rsidRPr="008105B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г.</w:t>
      </w:r>
    </w:p>
    <w:p w:rsidR="00893D63" w:rsidRDefault="00893D63" w:rsidP="008D3E27">
      <w:pPr>
        <w:shd w:val="clear" w:color="auto" w:fill="FFFFFF"/>
        <w:spacing w:before="0" w:after="0" w:line="240" w:lineRule="auto"/>
        <w:rPr>
          <w:b/>
          <w:sz w:val="22"/>
          <w:szCs w:val="22"/>
          <w:lang w:val="ru-RU"/>
        </w:rPr>
      </w:pPr>
    </w:p>
    <w:p w:rsidR="00893D63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jc w:val="center"/>
        <w:rPr>
          <w:rFonts w:ascii="Times New Roman" w:eastAsiaTheme="minorHAnsi" w:hAnsi="Times New Roman" w:cs="Times New Roman"/>
          <w:sz w:val="26"/>
          <w:szCs w:val="26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6"/>
          <w:szCs w:val="26"/>
          <w:lang w:val="ru-RU" w:bidi="ar-SA"/>
        </w:rPr>
        <w:t>ПОЯСНИТЕЛЬНАЯ ЗАПИСКА</w:t>
      </w:r>
    </w:p>
    <w:p w:rsidR="0058466C" w:rsidRPr="0058466C" w:rsidRDefault="0058466C" w:rsidP="00210B6D">
      <w:pPr>
        <w:autoSpaceDE w:val="0"/>
        <w:autoSpaceDN w:val="0"/>
        <w:adjustRightInd w:val="0"/>
        <w:spacing w:before="0" w:after="0" w:line="240" w:lineRule="auto"/>
        <w:ind w:left="284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Рабочая программа разработана в соответствии с требованиями Федерального государственного образовательного стандарта</w:t>
      </w:r>
      <w:r w:rsidR="003161EF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 и основываясь на рабочую программу  </w:t>
      </w:r>
      <w:r w:rsidR="003161EF">
        <w:rPr>
          <w:rFonts w:ascii="SchoolBookSanPin" w:eastAsiaTheme="minorHAnsi" w:hAnsi="SchoolBookSanPin" w:cs="SchoolBookSanPin"/>
          <w:lang w:val="ru-RU" w:bidi="ar-SA"/>
        </w:rPr>
        <w:t xml:space="preserve">к УМК Б. А. Воронцова-Вельяминова, Е. К. </w:t>
      </w:r>
      <w:proofErr w:type="spellStart"/>
      <w:r w:rsidR="003161EF">
        <w:rPr>
          <w:rFonts w:ascii="SchoolBookSanPin" w:eastAsiaTheme="minorHAnsi" w:hAnsi="SchoolBookSanPin" w:cs="SchoolBookSanPin"/>
          <w:lang w:val="ru-RU" w:bidi="ar-SA"/>
        </w:rPr>
        <w:t>Страута</w:t>
      </w:r>
      <w:proofErr w:type="spellEnd"/>
      <w:proofErr w:type="gramStart"/>
      <w:r w:rsidR="003161EF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="003161EF">
        <w:rPr>
          <w:rFonts w:ascii="SchoolBookSanPin" w:eastAsiaTheme="minorHAnsi" w:hAnsi="SchoolBookSanPin" w:cs="SchoolBookSanPin"/>
          <w:lang w:val="ru-RU" w:bidi="ar-SA"/>
        </w:rPr>
        <w:t xml:space="preserve"> учебно-методическое пособие /Е. К. </w:t>
      </w:r>
      <w:proofErr w:type="spellStart"/>
      <w:r w:rsidR="003161EF">
        <w:rPr>
          <w:rFonts w:ascii="SchoolBookSanPin" w:eastAsiaTheme="minorHAnsi" w:hAnsi="SchoolBookSanPin" w:cs="SchoolBookSanPin"/>
          <w:lang w:val="ru-RU" w:bidi="ar-SA"/>
        </w:rPr>
        <w:t>Страут</w:t>
      </w:r>
      <w:proofErr w:type="spellEnd"/>
      <w:r w:rsidR="003161EF">
        <w:rPr>
          <w:rFonts w:ascii="SchoolBookSanPin" w:eastAsiaTheme="minorHAnsi" w:hAnsi="SchoolBookSanPin" w:cs="SchoolBookSanPin"/>
          <w:lang w:val="ru-RU" w:bidi="ar-SA"/>
        </w:rPr>
        <w:t>. — М.</w:t>
      </w:r>
      <w:proofErr w:type="gramStart"/>
      <w:r w:rsidR="003161EF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="003161EF">
        <w:rPr>
          <w:rFonts w:ascii="SchoolBookSanPin" w:eastAsiaTheme="minorHAnsi" w:hAnsi="SchoolBookSanPin" w:cs="SchoolBookSanPin"/>
          <w:lang w:val="ru-RU" w:bidi="ar-SA"/>
        </w:rPr>
        <w:t xml:space="preserve"> Дрофа, 2017. </w:t>
      </w:r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Учебник «Астрономия. Базовый уровень. 11 класс» авторов</w:t>
      </w:r>
      <w:r w:rsidR="003161EF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 </w:t>
      </w:r>
      <w:r w:rsidR="00782C6B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    </w:t>
      </w:r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Б. А. Воронцова-Вельяминова, Е. К. </w:t>
      </w:r>
      <w:proofErr w:type="spellStart"/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Страута</w:t>
      </w:r>
      <w:proofErr w:type="spellEnd"/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 прошел экспертизу, включен в Федеральный перечень и обеспечивает освоение</w:t>
      </w:r>
      <w:r w:rsidR="003161EF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 xml:space="preserve"> </w:t>
      </w:r>
      <w:r w:rsidRPr="0058466C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образовательной программы среднего общего образования.</w:t>
      </w:r>
    </w:p>
    <w:p w:rsidR="00893D63" w:rsidRPr="00A000B9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</w:pPr>
      <w:r w:rsidRPr="00A000B9"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  <w:t>Общая характеристика учебного предмета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Астрономия в российской школе всегда рассматривалась как курс, который, завершая физико-математическое</w:t>
      </w:r>
      <w:r w:rsidR="00210B6D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образование выпускников средней школы, знакомит их с современными представлениями о строении и эволюции Вселенной и способствует формированию научного мировоззрения. В настоящее время важнейшими задачами астрономии являются формирование представлений о единстве физических законов, действующих на Земле и в безграничной Вселенной, о непрерывно происходящей эволюции нашей планеты, всех космических тел и их систем, а также самой Вселенной.</w:t>
      </w:r>
    </w:p>
    <w:p w:rsidR="00893D63" w:rsidRPr="00A000B9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</w:pPr>
      <w:r w:rsidRPr="00A000B9"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  <w:t>Место предмета в учебном плане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Изучение курса рассчитано на 35 часов (1 час в неделю). Важную роль в освоении курса играют проводимые во</w:t>
      </w:r>
      <w:r w:rsidR="00210B6D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внеурочное время собственные наблюдения учащихся. Специфика планирования этих наблюдений определяется двумя обстоятельствами. Во-первых, они (за исключением наблюдений Солнца) должны проводиться в вечернее или ночное время. Во-вторых, объекты, природа которых изучается на том или ином уроке, могут быть в это время недоступны для наблюдений. При планировании наблюдений этих объектов, в особенности планет, необходимо учитывать условия их видимости.</w:t>
      </w:r>
    </w:p>
    <w:p w:rsidR="00893D63" w:rsidRPr="00A000B9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</w:pPr>
      <w:r w:rsidRPr="00A000B9">
        <w:rPr>
          <w:rFonts w:ascii="Times New Roman" w:eastAsiaTheme="minorHAnsi" w:hAnsi="Times New Roman" w:cs="Times New Roman"/>
          <w:b/>
          <w:bCs/>
          <w:sz w:val="24"/>
          <w:szCs w:val="24"/>
          <w:lang w:val="ru-RU" w:bidi="ar-SA"/>
        </w:rPr>
        <w:t>Примерный перечень наблюдений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>Наблюдения невооруженным глазом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1. Основные созвездия и наиболее яркие звезды осеннего, зимнего и весеннего неба. Изменение их положения с течением времени.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2. Движение Луны и смена ее фаз.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>Наблюдения в телескоп</w:t>
      </w:r>
    </w:p>
    <w:p w:rsidR="00920B6E" w:rsidRDefault="00920B6E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sectPr w:rsidR="00920B6E" w:rsidSect="00893D63">
          <w:footerReference w:type="default" r:id="rId8"/>
          <w:pgSz w:w="11906" w:h="16838"/>
          <w:pgMar w:top="567" w:right="282" w:bottom="426" w:left="284" w:header="708" w:footer="708" w:gutter="0"/>
          <w:cols w:space="708"/>
          <w:docGrid w:linePitch="360"/>
        </w:sectPr>
      </w:pP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lastRenderedPageBreak/>
        <w:t>1. Рельеф Луны.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2. Фазы Венеры.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3. Марс.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4.Юпитер и его спутники.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5. Сатурн, его кольца и спутники.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lastRenderedPageBreak/>
        <w:t>6. Солнечные пятна (на экране).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7. Двойные звезды.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8. Звездные скопления (Плеяды, Гиады).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9. Большая туманность Ориона.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10. Туманность Андромеды.</w:t>
      </w:r>
    </w:p>
    <w:p w:rsidR="00920B6E" w:rsidRDefault="00920B6E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  <w:sectPr w:rsidR="00920B6E" w:rsidSect="00920B6E">
          <w:type w:val="continuous"/>
          <w:pgSz w:w="11906" w:h="16838"/>
          <w:pgMar w:top="567" w:right="282" w:bottom="426" w:left="284" w:header="708" w:footer="708" w:gutter="0"/>
          <w:cols w:num="2" w:space="708"/>
          <w:docGrid w:linePitch="360"/>
        </w:sectPr>
      </w:pPr>
    </w:p>
    <w:p w:rsidR="00893D63" w:rsidRPr="00A000B9" w:rsidRDefault="00A000B9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</w:pPr>
      <w:r w:rsidRPr="00A000B9"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  <w:lastRenderedPageBreak/>
        <w:t>Результаты освоения курса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Личностными результатами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освоения курса астрономии в средней (полной) школе являются:</w:t>
      </w:r>
    </w:p>
    <w:p w:rsidR="00893D63" w:rsidRPr="00A108C5" w:rsidRDefault="00893D63" w:rsidP="00210B6D">
      <w:pPr>
        <w:pStyle w:val="a4"/>
        <w:numPr>
          <w:ilvl w:val="0"/>
          <w:numId w:val="30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A108C5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формирование умения управлять своей познавательной деятельностью, ответственное отношение к учению, готовность и способность к саморазвитию и самообразованию, а</w:t>
      </w:r>
      <w:r w:rsidR="00A108C5" w:rsidRPr="00A108C5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A108C5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также осознанному построению индивидуальной образовательной деятельности на основе устойчивых познавательных интересов;</w:t>
      </w:r>
    </w:p>
    <w:p w:rsidR="00893D63" w:rsidRPr="005B7588" w:rsidRDefault="00893D63" w:rsidP="00210B6D">
      <w:pPr>
        <w:pStyle w:val="a4"/>
        <w:numPr>
          <w:ilvl w:val="0"/>
          <w:numId w:val="30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формирование познавательной и информационной культуры, в том числе навыков самостоятельной работы с книгами и техническими средствами информационных технологий;</w:t>
      </w:r>
    </w:p>
    <w:p w:rsidR="00893D63" w:rsidRPr="003A6F9F" w:rsidRDefault="00893D63" w:rsidP="00210B6D">
      <w:pPr>
        <w:pStyle w:val="a4"/>
        <w:numPr>
          <w:ilvl w:val="0"/>
          <w:numId w:val="30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формирование убежденности в возможности познания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законов природы и их исп</w:t>
      </w:r>
      <w:r w:rsidR="003A6F9F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ользования на благо развития че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ловеческой цивилизации;</w:t>
      </w:r>
    </w:p>
    <w:p w:rsidR="00893D63" w:rsidRPr="005B7588" w:rsidRDefault="00893D63" w:rsidP="00210B6D">
      <w:pPr>
        <w:pStyle w:val="a4"/>
        <w:numPr>
          <w:ilvl w:val="0"/>
          <w:numId w:val="30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формирование умения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находить адекватные способы по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ведения, взаимодействия 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сотрудничества в процессе учеб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ной и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внеучебной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деятельн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ости, проявлять уважительное от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ношение к мнению оппонента в ходе обсуждения спорных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проблем науки.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spellStart"/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>Метапредметные</w:t>
      </w:r>
      <w:proofErr w:type="spellEnd"/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 результаты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освоения программы пред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полагают: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находить проблему ис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следования, ставить вопросы, вы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двигать гипотезу, предлаг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ать альтернативные способы реше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 проблемы и выбирать из них наиболее эффективный,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классифицировать объекты исследования, структурировать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изучаемый материал, ар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гументировать свою позицию, фор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мулировать выводы и заключения;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анализировать набл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юдаемые явления и объяснять при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чины их возникновения;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на практике пользоваться </w:t>
      </w:r>
      <w:proofErr w:type="gramStart"/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основными</w:t>
      </w:r>
      <w:proofErr w:type="gramEnd"/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логическими</w:t>
      </w:r>
    </w:p>
    <w:p w:rsidR="00FC626D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приемами, методами на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блюдения, моделирования, мыслен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ного эксперимента, прогнозирования;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выполнять познавательные и практические задания, в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том числе проектные;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извлекать информацию из различных источников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(включая средства массо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вой информации и интернет-ресур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сы) и критически ее оценивать;</w:t>
      </w:r>
    </w:p>
    <w:p w:rsidR="00893D63" w:rsidRPr="003A6F9F" w:rsidRDefault="00893D63" w:rsidP="00210B6D">
      <w:pPr>
        <w:pStyle w:val="a4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готовить сообщения и презентации с использованием</w:t>
      </w:r>
      <w:r w:rsidR="00FC626D"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материалов, полученных из Интернета и других источников.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изучения астрономии в средней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(полной) школе представлены в содержании курса по темам.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Обеспечить достижени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 планируемых результатов освое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 основной образовательной программы, создать основу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для самостоятельного успешного усвоения обучающимися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новых знаний, умений, ви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дов и способов деятельности дол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жен системно-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деятельностный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подход. В соответствии с этим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подходом именно активно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сть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lastRenderedPageBreak/>
        <w:t>обучающихся признается осно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вой достижения развивающих целей образования — знания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не передаются в готовом виде, а добываются учащимися в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процессе познавательной деятельности.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Одним из путей повышения мотивации и эффективности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учебной деятельности в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основной школе является включе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ние учащихся в </w:t>
      </w:r>
      <w:r w:rsidRPr="005B7588">
        <w:rPr>
          <w:rFonts w:ascii="Times New Roman" w:eastAsiaTheme="minorHAnsi" w:hAnsi="Times New Roman" w:cs="Times New Roman"/>
          <w:i/>
          <w:iCs/>
          <w:sz w:val="21"/>
          <w:szCs w:val="21"/>
          <w:lang w:val="ru-RU" w:bidi="ar-SA"/>
        </w:rPr>
        <w:t>учебно-и</w:t>
      </w:r>
      <w:r w:rsidR="00FC626D" w:rsidRPr="005B7588">
        <w:rPr>
          <w:rFonts w:ascii="Times New Roman" w:eastAsiaTheme="minorHAnsi" w:hAnsi="Times New Roman" w:cs="Times New Roman"/>
          <w:i/>
          <w:iCs/>
          <w:sz w:val="21"/>
          <w:szCs w:val="21"/>
          <w:lang w:val="ru-RU" w:bidi="ar-SA"/>
        </w:rPr>
        <w:t>сследовательскую и проектную де</w:t>
      </w:r>
      <w:r w:rsidRPr="005B7588">
        <w:rPr>
          <w:rFonts w:ascii="Times New Roman" w:eastAsiaTheme="minorHAnsi" w:hAnsi="Times New Roman" w:cs="Times New Roman"/>
          <w:i/>
          <w:iCs/>
          <w:sz w:val="21"/>
          <w:szCs w:val="21"/>
          <w:lang w:val="ru-RU" w:bidi="ar-SA"/>
        </w:rPr>
        <w:t xml:space="preserve">ятельность,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которая имеет следующие особенности: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1) цели и задачи этих видов деятельности уч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ащихся оп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ределяются как их л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ичностными мотивами, так и соци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альными. Это означает, что такая деятельность должна быть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правлена не только на повышение компетентности подро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стков в предметной обла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сти определенных учебных дисцип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лин, не только на развитие их способностей, но и на создание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продукта, имеющего значимость для других;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2) учебно-исследовательская и проектная деятельность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должна быть организована таким образом, чтобы учащиеся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смогли реализовать свои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потребности в общении со значи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мыми,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референтными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группами одноклассников, учителей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 т. д. Строя различно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го рода отношения в ходе целена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правленной, поисковой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, творческой и продуктивной дея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тельности, подростки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овладевают нормами взаимоотноше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ний с разными людьми, умениями переходить от одного вида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общения к другому, приобретают навыки индивидуальной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самостоятельной работы и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сотрудничества в коллективе;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3) организация учебно-исследовательских и проектных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работ школьников обеспечивает сочетание различных видов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познавательной деятельности. В этих видах деятельности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могут быть востребованы практически любые способности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подростков, реализованы личные пристрастия к тому или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иному виду деятельности.</w:t>
      </w:r>
    </w:p>
    <w:p w:rsidR="003D63E1" w:rsidRDefault="003D63E1" w:rsidP="00210B6D">
      <w:p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В результате учебно-исследовательской и проектной деятельности </w:t>
      </w:r>
      <w:r>
        <w:rPr>
          <w:rFonts w:ascii="SchoolBookSanPin-BoldItalic" w:eastAsiaTheme="minorHAnsi" w:hAnsi="SchoolBookSanPin-BoldItalic" w:cs="SchoolBookSanPin-BoldItalic"/>
          <w:b/>
          <w:bCs/>
          <w:i/>
          <w:iCs/>
          <w:sz w:val="21"/>
          <w:szCs w:val="21"/>
          <w:lang w:val="ru-RU" w:bidi="ar-SA"/>
        </w:rPr>
        <w:t>выпускник получит представление</w:t>
      </w:r>
      <w:r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: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о таких понятиях, как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концепция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научная гипотеза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метод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эксперимент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надежность гипотезы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модель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, </w:t>
      </w:r>
      <w:r w:rsidRPr="003D63E1">
        <w:rPr>
          <w:rFonts w:ascii="SchoolBookSanPin-Italic" w:eastAsiaTheme="minorHAnsi" w:hAnsi="SchoolBookSanPin-Italic" w:cs="SchoolBookSanPin-Italic"/>
          <w:i/>
          <w:iCs/>
          <w:sz w:val="21"/>
          <w:szCs w:val="21"/>
          <w:lang w:val="ru-RU" w:bidi="ar-SA"/>
        </w:rPr>
        <w:t>метод сбора и метод анализа данных</w:t>
      </w: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 том, чем отличаются исследования в гуманитарных областях от исследований в естественных науках;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об истории науки;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 новейших разработках в области науки и технологий;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т. п.);</w:t>
      </w:r>
    </w:p>
    <w:p w:rsidR="003D63E1" w:rsidRPr="003D63E1" w:rsidRDefault="003D63E1" w:rsidP="00210B6D">
      <w:pPr>
        <w:pStyle w:val="a4"/>
        <w:numPr>
          <w:ilvl w:val="1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 деятельности организаций, сообществ и</w:t>
      </w:r>
    </w:p>
    <w:p w:rsidR="003D63E1" w:rsidRPr="003D63E1" w:rsidRDefault="003D63E1" w:rsidP="00210B6D">
      <w:pPr>
        <w:pStyle w:val="a4"/>
        <w:numPr>
          <w:ilvl w:val="0"/>
          <w:numId w:val="40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структур, заинтересованных в результатах исследований и предоставляющих ресурсы для проведения исследований и реализации проектов (фонды, государственные структуры, </w:t>
      </w:r>
      <w:proofErr w:type="spellStart"/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краудфандинговые</w:t>
      </w:r>
      <w:proofErr w:type="spellEnd"/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 структуры и т. п.).</w:t>
      </w:r>
    </w:p>
    <w:p w:rsidR="003D63E1" w:rsidRDefault="003D63E1" w:rsidP="00210B6D">
      <w:p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-Bold" w:eastAsiaTheme="minorHAnsi" w:hAnsi="SchoolBookSanPin-Bold" w:cs="SchoolBookSanPin-Bold"/>
          <w:b/>
          <w:bCs/>
          <w:sz w:val="21"/>
          <w:szCs w:val="21"/>
          <w:lang w:val="ru-RU" w:bidi="ar-SA"/>
        </w:rPr>
      </w:pPr>
      <w:r>
        <w:rPr>
          <w:rFonts w:ascii="SchoolBookSanPin-BoldItalic" w:eastAsiaTheme="minorHAnsi" w:hAnsi="SchoolBookSanPin-BoldItalic" w:cs="SchoolBookSanPin-BoldItalic"/>
          <w:b/>
          <w:bCs/>
          <w:i/>
          <w:iCs/>
          <w:sz w:val="21"/>
          <w:szCs w:val="21"/>
          <w:lang w:val="ru-RU" w:bidi="ar-SA"/>
        </w:rPr>
        <w:t>Выпускник сможет</w:t>
      </w:r>
      <w:r>
        <w:rPr>
          <w:rFonts w:ascii="SchoolBookSanPin-Bold" w:eastAsiaTheme="minorHAnsi" w:hAnsi="SchoolBookSanPin-Bold" w:cs="SchoolBookSanPin-Bold"/>
          <w:b/>
          <w:bCs/>
          <w:sz w:val="21"/>
          <w:szCs w:val="21"/>
          <w:lang w:val="ru-RU" w:bidi="ar-SA"/>
        </w:rPr>
        <w:t>:</w:t>
      </w:r>
    </w:p>
    <w:p w:rsidR="003D63E1" w:rsidRPr="003D63E1" w:rsidRDefault="003D63E1" w:rsidP="00210B6D">
      <w:pPr>
        <w:pStyle w:val="a4"/>
        <w:numPr>
          <w:ilvl w:val="1"/>
          <w:numId w:val="42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решать задачи, находящиеся на стыке нескольких учебных дисциплин (</w:t>
      </w:r>
      <w:proofErr w:type="spellStart"/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межпредметные</w:t>
      </w:r>
      <w:proofErr w:type="spellEnd"/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 задачи);</w:t>
      </w:r>
    </w:p>
    <w:p w:rsidR="003D63E1" w:rsidRPr="003D63E1" w:rsidRDefault="003D63E1" w:rsidP="00210B6D">
      <w:pPr>
        <w:pStyle w:val="a4"/>
        <w:numPr>
          <w:ilvl w:val="1"/>
          <w:numId w:val="42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использовать основной алгоритм исследования при решении своих учебно-познавательных задач;</w:t>
      </w:r>
    </w:p>
    <w:p w:rsidR="003D63E1" w:rsidRPr="003D63E1" w:rsidRDefault="003D63E1" w:rsidP="00210B6D">
      <w:pPr>
        <w:pStyle w:val="a4"/>
        <w:numPr>
          <w:ilvl w:val="1"/>
          <w:numId w:val="42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3D63E1" w:rsidRPr="003D63E1" w:rsidRDefault="003D63E1" w:rsidP="00210B6D">
      <w:pPr>
        <w:pStyle w:val="a4"/>
        <w:numPr>
          <w:ilvl w:val="1"/>
          <w:numId w:val="42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использовать элементы математического моделирования при решении исследовательских задач;</w:t>
      </w:r>
    </w:p>
    <w:p w:rsidR="003D63E1" w:rsidRPr="003D63E1" w:rsidRDefault="003D63E1" w:rsidP="00210B6D">
      <w:pPr>
        <w:pStyle w:val="a4"/>
        <w:numPr>
          <w:ilvl w:val="1"/>
          <w:numId w:val="42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3D63E1" w:rsidRDefault="003D63E1" w:rsidP="00210B6D">
      <w:p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-Bold" w:eastAsiaTheme="minorHAnsi" w:hAnsi="SchoolBookSanPin-Bold" w:cs="SchoolBookSanPin-Bold"/>
          <w:b/>
          <w:bCs/>
          <w:sz w:val="21"/>
          <w:szCs w:val="21"/>
          <w:lang w:val="ru-RU" w:bidi="ar-SA"/>
        </w:rPr>
      </w:pPr>
      <w:r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С точки зрения формирования универсальных </w:t>
      </w:r>
      <w:proofErr w:type="spellStart"/>
      <w:r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чебных</w:t>
      </w:r>
      <w:proofErr w:type="spellEnd"/>
      <w:r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 действий в ходе освоения принципов учебно-исследовательской и проектной деятельности </w:t>
      </w:r>
      <w:r>
        <w:rPr>
          <w:rFonts w:ascii="SchoolBookSanPin-BoldItalic" w:eastAsiaTheme="minorHAnsi" w:hAnsi="SchoolBookSanPin-BoldItalic" w:cs="SchoolBookSanPin-BoldItalic"/>
          <w:b/>
          <w:bCs/>
          <w:i/>
          <w:iCs/>
          <w:sz w:val="21"/>
          <w:szCs w:val="21"/>
          <w:lang w:val="ru-RU" w:bidi="ar-SA"/>
        </w:rPr>
        <w:t>выпускник научится</w:t>
      </w:r>
      <w:r>
        <w:rPr>
          <w:rFonts w:ascii="SchoolBookSanPin-Bold" w:eastAsiaTheme="minorHAnsi" w:hAnsi="SchoolBookSanPin-Bold" w:cs="SchoolBookSanPin-Bold"/>
          <w:b/>
          <w:bCs/>
          <w:sz w:val="21"/>
          <w:szCs w:val="21"/>
          <w:lang w:val="ru-RU" w:bidi="ar-SA"/>
        </w:rPr>
        <w:t>: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благе;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оценивать ресурсы, в том числе и нематериальные, такие как время, необходимые для достижения поставленной цели;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3D63E1" w:rsidRPr="003D63E1" w:rsidRDefault="003D63E1" w:rsidP="00210B6D">
      <w:pPr>
        <w:pStyle w:val="a4"/>
        <w:numPr>
          <w:ilvl w:val="0"/>
          <w:numId w:val="44"/>
        </w:numPr>
        <w:autoSpaceDE w:val="0"/>
        <w:autoSpaceDN w:val="0"/>
        <w:adjustRightInd w:val="0"/>
        <w:spacing w:before="0" w:after="0" w:line="240" w:lineRule="auto"/>
        <w:ind w:left="567" w:firstLine="426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D63E1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lastRenderedPageBreak/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3D63E1" w:rsidRDefault="003D63E1" w:rsidP="00210B6D">
      <w:pPr>
        <w:shd w:val="clear" w:color="auto" w:fill="FFFFFF"/>
        <w:spacing w:before="0" w:after="0" w:line="240" w:lineRule="auto"/>
        <w:ind w:left="567" w:right="567" w:firstLine="426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BE7185" w:rsidRPr="005B7588" w:rsidRDefault="00BE7185" w:rsidP="00210B6D">
      <w:pPr>
        <w:shd w:val="clear" w:color="auto" w:fill="FFFFFF"/>
        <w:spacing w:before="0" w:after="0" w:line="240" w:lineRule="auto"/>
        <w:ind w:left="567" w:right="567" w:firstLine="426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567" w:right="567" w:firstLine="426"/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</w:pPr>
    </w:p>
    <w:p w:rsidR="00893D63" w:rsidRPr="005B7588" w:rsidRDefault="00FC626D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jc w:val="center"/>
        <w:rPr>
          <w:rFonts w:ascii="Times New Roman" w:eastAsiaTheme="minorHAnsi" w:hAnsi="Times New Roman" w:cs="Times New Roman"/>
          <w:sz w:val="26"/>
          <w:szCs w:val="26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6"/>
          <w:szCs w:val="26"/>
          <w:lang w:val="ru-RU" w:bidi="ar-SA"/>
        </w:rPr>
        <w:t>СОДЕРЖАНИЕ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4"/>
          <w:szCs w:val="24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4"/>
          <w:szCs w:val="24"/>
          <w:lang w:val="ru-RU" w:bidi="ar-SA"/>
        </w:rPr>
        <w:t>1</w:t>
      </w:r>
      <w:r w:rsidR="00FC626D" w:rsidRPr="005B7588">
        <w:rPr>
          <w:rFonts w:ascii="Times New Roman" w:eastAsiaTheme="minorHAnsi" w:hAnsi="Times New Roman" w:cs="Times New Roman"/>
          <w:sz w:val="24"/>
          <w:szCs w:val="24"/>
          <w:lang w:val="ru-RU" w:bidi="ar-SA"/>
        </w:rPr>
        <w:t>0</w:t>
      </w:r>
      <w:r w:rsidRPr="005B7588">
        <w:rPr>
          <w:rFonts w:ascii="Times New Roman" w:eastAsiaTheme="minorHAnsi" w:hAnsi="Times New Roman" w:cs="Times New Roman"/>
          <w:sz w:val="24"/>
          <w:szCs w:val="24"/>
          <w:lang w:val="ru-RU" w:bidi="ar-SA"/>
        </w:rPr>
        <w:t xml:space="preserve"> класс (35 ч, </w:t>
      </w:r>
      <w:r w:rsidR="00FC626D" w:rsidRPr="005B7588">
        <w:rPr>
          <w:rFonts w:ascii="Times New Roman" w:eastAsiaTheme="minorHAnsi" w:hAnsi="Times New Roman" w:cs="Times New Roman"/>
          <w:sz w:val="24"/>
          <w:szCs w:val="24"/>
          <w:lang w:val="ru-RU" w:bidi="ar-SA"/>
        </w:rPr>
        <w:t>1</w:t>
      </w:r>
      <w:r w:rsidRPr="005B7588">
        <w:rPr>
          <w:rFonts w:ascii="Times New Roman" w:eastAsiaTheme="minorHAnsi" w:hAnsi="Times New Roman" w:cs="Times New Roman"/>
          <w:sz w:val="24"/>
          <w:szCs w:val="24"/>
          <w:lang w:val="ru-RU" w:bidi="ar-SA"/>
        </w:rPr>
        <w:t xml:space="preserve"> ч в неделю)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>Что изучает астрономия.</w:t>
      </w:r>
      <w:r w:rsidR="00FC626D"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Наблюдения — основа астрономии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(2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Астрономия, ее связь с другими науками. Структура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и масштабы Вселенной. Особенности </w:t>
      </w: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астрономических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мето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-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дов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исследования. Телес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копы и радиотелескопы. Всеволно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вая астрономия.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освоения темы позволяют: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воспроизводить сведе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 по истории развития астроно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мии, ее связях с физикой и математикой;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использовать полу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ченные ранее знания для объясне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 устройства и принципа работы телескопа.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>Практические основы</w:t>
      </w:r>
      <w:r w:rsidR="00FC626D"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астрономии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(5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Звезды и созвездия.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Звездные карты, глобусы и атла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сы. Видимое движение звезд </w:t>
      </w: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различных географических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широтах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. Кульминация светил. Видимое годичное движение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Солнца. Эклиптика. Движение и фазы Луны.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атмения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Солнца и Луны. Время и календарь.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изучения данной темы позво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воспроизводить определения терминов и понятий (созвездие, высота и кульминация звезд и Солнца, эклиптика,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местное, поясное, летнее и зимнее время);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необходимость введения високосных лет 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нового календарного стиля;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наблю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даемые невооруженным глазом дви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жения звезд и Солнца н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 различных географических широ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тах, движение и фазы Луны, причины затмений Луны 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Солнца;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применять звездную карту для поиска на небе определенных созвездий и звезд.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Строение Солнечной системы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(7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Развитие предста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влений о строении мира. Геоцент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рическая система мира. Становление </w:t>
      </w: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гелиоцентрической</w:t>
      </w:r>
      <w:proofErr w:type="gramEnd"/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системы мира. Конфигура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ции планет и условия их видимос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ти. Синодический и сидерический (звездный) п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ериоды обра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щения планет. Законы Кеплера. Определение расстояний 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размеров тел в Солнечно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й системе. Горизонтальный парал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лакс. Движение небесных тел под действием сил тяготения.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Определение массы небесных тел. Движение искусственных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спутников Земли и космич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еских аппаратов в Солнечной сис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теме.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освоения данной темы позво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воспроизводить исторические сведения о становлении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 развитии гелиоцентрической системы мира;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воспроизводить опре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деления терминов и понятий (кон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фигурация планет, синодический и сидерический периоды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обращения планет, горизо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нтальный параллакс, угловые раз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меры объекта, астрономическая единица);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вычислять расстояние до планет по горизонтальному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параллаксу, а их размер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ы по угловым размерам и расстоя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нию;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формулировать законы Кеплера, определять массы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планет на основе третьего (уточненного) закона Кеплера;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особенности движения тел Солнечной системы под действием сил тяготения по орбитам с различным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эксцентриситетом;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причины возникновения приливов на Земле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 возмущений в движении тел Солнечной системы;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характеризовать особенности движения и маневров</w:t>
      </w:r>
      <w:r w:rsidR="00FC626D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космических аппаратов для исследования тел Солнечной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системы.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Природа тел Солнечной системы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(8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Солнечная система как комплекс тел, имею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щих об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щее происхождение. Земля и Луна — двойная планета.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Ис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-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следования Луны кос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мическими аппаратами. Пилотируе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мые полеты на Луну. Планеты земной группы. Природа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Меркурия, Венеры и Марса. Планеты-гиганты, их спутники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 кольца. Малые тела Солнечной сист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емы: астероиды, пла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неты-карлики, кометы,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етеороиды</w:t>
      </w:r>
      <w:proofErr w:type="spellEnd"/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. Метеоры, болиды и ме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теориты.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изучение темы позволяют: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формулировать и обосновывать основные положения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современной гипотезы о формировании всех тел Солнечной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системы из единого газопылевого облака;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определять и различать понятия (Солнечная система,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планета, ее спутники, пл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анеты земной группы, планеты-ги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ганты, кольца планет, мал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ые тела, астероиды, планеты-кар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лики, кометы,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метеороиды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, метеоры, болиды, метеориты);</w:t>
      </w:r>
      <w:proofErr w:type="gramEnd"/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природу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Луны и объяснять причины ее от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личия от Земли;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перечислять существенные различия природы двух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групп планет и объяснять причины их возникновения;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проводить сравнение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Меркурия, Венеры и Марса с Зем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лей по рельефу поверхности и составу атмосфер, указывать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следы эволюционных изменений природы этих планет;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lastRenderedPageBreak/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объяснять механизм 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парникового эффекта и его значе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ние для формирования и сохранения уникальной природы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Земли;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характерные особенности природы планет-гигантов, их спутников и колец;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характеризовать пр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ироду малых тел Солнечной систе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мы и объяснять причины их значительных различий;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описывать явления 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метеора и болида, объяснять про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цессы, которые происходят при движении тел, влетающих в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атмосферу планеты с космической скоростью;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последст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вия падения на Землю крупных ме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теоритов;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объяснять сущность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астероидно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-кометной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опасности</w:t>
      </w: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,в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озможности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и способы ее предотвращения.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Солнце и звезды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(6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Излучение и температура Солнца. Состав и строение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Солнца. Источник его эн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ергии. Атмосфера Солнца. Солнеч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ная активность и ее влияние на Землю. Звезды — далекие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солнца. Годичный паралла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кс и расстояния до звезд. Свети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мость, спектр, цвет и температура различных классов звезд.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Диаграмма «спектр—светимость». Массы и размеры звезд.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Модели звезд. Переменны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 и нестационарные звезды. Цефе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иды — маяки Вселенной. Эволюция звезд различной массы.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освоения темы позволяют: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определять и различа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ть понятия (звезда, модель звез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ды, светимость, парсек, световой год);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характеризовать физ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ическое состояние вещества Солн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ца и звезд и источники их энергии;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внутреннее строение Солнца и способы передачи энергии из центра к поверхности;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механиз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 возникновения на Солнце грану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ляции и пятен;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наблюдаемые проявления солнечной активности и их влияние на Землю;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вычислять расстоя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ние до звезд по годичному парал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лаксу;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называть основные отличительные особенности звезд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различных последовательностей на диаграмме «спектр 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-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светимость»;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сравнивать модели различных типов звезд с моделью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Солнца;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причи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ны изменения светимости перемен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ных звезд;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механизм вспышек Новых и Сверхновых;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оценивать время существования звезд в зависимости от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их массы;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описывать этапы формирования и эволюции звезды;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характеризовать физические особенности объектов,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возникающих на конечной стадии эволюции звезд: белых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карликов, нейтронных звезд и черных дыр.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Строение и эволюция Вселенной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(5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Наша Галактика. Ее размеры и структура. Два типа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населения Галактики. Меж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звездная среда: газ и пыль. Спи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ральные рукава. Ядро 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Галактики. Области звездообразо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вания. Вращение Галактики. Проблема «скрытой» массы.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Разнообразие мира галактик. Квазары. Скопления и сверхскопления галактик. Основы современной космологии</w:t>
      </w: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.«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Красное смещение» и закон Хаббла. Нестационарная Вселенная А. А. Фридмана.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Большой взрыв. Реликтовое излу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чение. Ускорение расширения Вселенной. «Темная энергия»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и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антитяготение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изучения темы позволяют: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объяснять смысл понятий (космология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, Вселенная, мо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дель Вселенной, Большой взрыв, реликтовое излучение);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характеризовать ос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новные параметры Галактики (раз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меры, состав, структура и кинематика);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определять расстояние до звездных скоплений и галактик по цефеидам на основе зависимости «п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ериод — свети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мость»;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распознавать типы 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галактик (спиральные, эллиптиче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ские, неправильные);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сравнивать выводы А. Эйнштейна и А. А. Фридмана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относительно модели Вселенной;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обосновывать справедливость модели Фридмана результатами наблюдений «красн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ого смещения» в спектрах га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лактик;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формулировать закон Хаббла;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определять расстояние до галактик на основе закона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Хаббла; по светимости Сверхновых;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оценивать возраст Вселенной на основе постоянной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Хаббла;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интерпретировать обнаружение реликтового излу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че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 как свидетельство в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пользу гипотезы Горячей Вселен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ной;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классифицировать основные периоды эволюции Вселенной с момента начал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 ее расширения — Большого взры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ва;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—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интерпретировать современные данные об ускорении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расширения Вселенной как результа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та действия </w:t>
      </w:r>
      <w:proofErr w:type="spellStart"/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антитяготе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«темной энергии» — вида материи, природа которой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еще неизвестна.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2"/>
          <w:szCs w:val="22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2"/>
          <w:szCs w:val="22"/>
          <w:lang w:val="ru-RU" w:bidi="ar-SA"/>
        </w:rPr>
        <w:t xml:space="preserve">Жизнь и разум во Вселенной </w:t>
      </w:r>
      <w:r w:rsidRPr="005B7588">
        <w:rPr>
          <w:rFonts w:ascii="Times New Roman" w:eastAsiaTheme="minorHAnsi" w:hAnsi="Times New Roman" w:cs="Times New Roman"/>
          <w:sz w:val="22"/>
          <w:szCs w:val="22"/>
          <w:lang w:val="ru-RU" w:bidi="ar-SA"/>
        </w:rPr>
        <w:t>(2 ч)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Проблема суще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ствования жизни вне Земли. Усло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вия, необходимые для развития жизни. Поиски жизни на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планетах Солнечной системы. Сложные органические соединения в космосе. Современные возможности космонавтики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 радиоастрономии для связи с другими цивилизациями.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Планетные системы у других звезд. Человечество заявляет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 своем существовании.</w:t>
      </w:r>
    </w:p>
    <w:p w:rsidR="00893D63" w:rsidRPr="005B7588" w:rsidRDefault="00893D63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1"/>
          <w:szCs w:val="21"/>
          <w:lang w:val="ru-RU" w:bidi="ar-SA"/>
        </w:rPr>
        <w:t xml:space="preserve">Предметные результаты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позволяют:</w:t>
      </w:r>
    </w:p>
    <w:p w:rsidR="008D3707" w:rsidRPr="008D3E27" w:rsidRDefault="00893D63" w:rsidP="008D3E27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lastRenderedPageBreak/>
        <w:t>систематизировать зна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ния о методах исследования и </w:t>
      </w:r>
      <w:proofErr w:type="gramStart"/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</w:t>
      </w:r>
      <w:proofErr w:type="gramEnd"/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временном состоянии проблемы существования жизни во</w:t>
      </w:r>
      <w:r w:rsidR="000328AA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Вселенной.</w:t>
      </w:r>
    </w:p>
    <w:p w:rsidR="00920B6E" w:rsidRDefault="00920B6E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</w:pPr>
    </w:p>
    <w:p w:rsidR="005D5D16" w:rsidRPr="00A000B9" w:rsidRDefault="00A000B9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</w:pPr>
      <w:r w:rsidRPr="00A000B9"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  <w:t>Способы проверки достижения результатов</w:t>
      </w:r>
      <w:r w:rsidR="0089287F" w:rsidRPr="00A000B9"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  <w:t xml:space="preserve"> </w:t>
      </w:r>
      <w:r w:rsidRPr="00A000B9">
        <w:rPr>
          <w:rFonts w:ascii="Times New Roman" w:eastAsiaTheme="minorHAnsi" w:hAnsi="Times New Roman" w:cs="Times New Roman"/>
          <w:b/>
          <w:sz w:val="24"/>
          <w:szCs w:val="24"/>
          <w:lang w:val="ru-RU" w:bidi="ar-SA"/>
        </w:rPr>
        <w:t>обучения</w:t>
      </w:r>
    </w:p>
    <w:p w:rsidR="003A6F9F" w:rsidRDefault="005D5D16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При изучении курса осуществляется комплексный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контроль знаний и у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мений учащихся, включающий теку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щий контроль в процессе изучения материала, рубежный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контроль в конце изучения завершенного круга вопросов и</w:t>
      </w:r>
      <w:r w:rsidR="003A6F9F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итоговый контроль в конце изучения курса. Предполагается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сочетание различных фор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 проверки знаний и умений: уст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ная проверка, тестирование, письменная проверка. Кроме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того, учитывается участ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ие учащихся в дискуссиях при об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суждении выполненных заданий, оцениваются рефераты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учащихся и результаты проектной деятельности.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</w:p>
    <w:p w:rsidR="003A6F9F" w:rsidRDefault="005D5D16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Достижение предметных результатов обучения конт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роли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руется в основном в процессе устной проверки знаний, при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выполнении письменн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ых проверочных и контрольных ра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бот, тестов, при проведении наблюдений. Итоговая проверка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достижения предметных 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результатов может быть организо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вана в виде комплексной контрольной работы или зачета. На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этом этапе проверки уч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ащиеся защищают рефераты по изу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ченной теме.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</w:p>
    <w:p w:rsidR="005D5D16" w:rsidRPr="005B7588" w:rsidRDefault="005D5D16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Достижение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метапред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метных</w:t>
      </w:r>
      <w:proofErr w:type="spellEnd"/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результатов контролирует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ся в процессе выполнения учащимися наблюдений. При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этом отслеживается: умение учащихся поставить цель н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блюдения, подобрать приборы, составить план выполнения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наблюдения, представить 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результаты работы, сделать выво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ды, умение пользоватьс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я измерительными приборами, оце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нивать погрешность измер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ения, записывать результат изме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рения с учетом погрешности, в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идеть возможности уменьше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ния погрешностей измерения. Кроме того,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метапредметные</w:t>
      </w:r>
      <w:proofErr w:type="spellEnd"/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результаты контролирую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тся при подготовке учащимися со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общений, рефератов, проектов и их презентации. О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ценивает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ся умение работать с информацией, представленной в разной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форме, умение в области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ИКТ, умение установить </w:t>
      </w:r>
      <w:proofErr w:type="spellStart"/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межпред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метные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связи астрономии с другими предметами (физика,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биология, химия, история и др.).</w:t>
      </w:r>
    </w:p>
    <w:p w:rsidR="005D5D16" w:rsidRPr="005B7588" w:rsidRDefault="005D5D16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Личностные результаты обучения учащихся не подлежат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количественной оценке, однако дается качественная оценка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деятельности и поведения учащихся, которая может быть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зафиксирована в портфолио учащегося.</w:t>
      </w:r>
    </w:p>
    <w:p w:rsidR="005D5D16" w:rsidRPr="005B7588" w:rsidRDefault="005D5D16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Возможна разная ме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тодика выставления учащимся ито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говых оценок при контро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ле усвоения материала определен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ной темы. Это может бы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ть традиционная система оценива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ния, может быть использов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ана рейтинговая система, при ко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торой отдельно выставляются баллы за ответы на уроке, за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выполнение заданий и представление их, за письменные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контрольные работы, за ре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фераты и проекты, затем эти бал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лы суммируются и переводятся в пятибалль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ную шкалу оце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нок. При этом каждому ви</w:t>
      </w:r>
      <w:r w:rsidR="0089287F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ду деятельности должно быть при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писано определенное число баллов.</w:t>
      </w:r>
    </w:p>
    <w:p w:rsidR="00A86E75" w:rsidRPr="005B7588" w:rsidRDefault="00A86E75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b/>
          <w:bCs/>
          <w:sz w:val="26"/>
          <w:szCs w:val="26"/>
          <w:lang w:val="ru-RU" w:bidi="ar-SA"/>
        </w:rPr>
      </w:pPr>
      <w:r w:rsidRPr="005B7588">
        <w:rPr>
          <w:rFonts w:ascii="Times New Roman" w:eastAsiaTheme="minorHAnsi" w:hAnsi="Times New Roman" w:cs="Times New Roman"/>
          <w:b/>
          <w:bCs/>
          <w:sz w:val="26"/>
          <w:szCs w:val="26"/>
          <w:lang w:val="ru-RU" w:bidi="ar-SA"/>
        </w:rPr>
        <w:t>Формы организации учебной деятельности</w:t>
      </w:r>
    </w:p>
    <w:p w:rsidR="00A86E75" w:rsidRPr="005B7588" w:rsidRDefault="00A86E75" w:rsidP="00210B6D">
      <w:pPr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Учитель выбирает необходимую образовательную траекторию, способную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обеспечить визуализацию прохож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дения траектории обучения с контрольными точками заданий различных видов: информационных, практических,</w:t>
      </w:r>
      <w:r w:rsidR="00A000B9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контрольных. Формы организации учебной деятельности определяются видами учебной работы, спецификой учебной группы, изучаемым материалом, учебными целями. Возможны следующие организационные формы обучения:</w:t>
      </w:r>
    </w:p>
    <w:p w:rsidR="00A86E75" w:rsidRPr="005B7588" w:rsidRDefault="00A86E75" w:rsidP="00210B6D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proofErr w:type="gram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классно-урочная (изучение нового, практикум, контроль, дополнительная раб</w:t>
      </w:r>
      <w:r w:rsidR="00257E2C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ота, уроки-зачеты, уроки — защи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ты творческих заданий).</w:t>
      </w:r>
      <w:proofErr w:type="gram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В данном случае используются все типы объектов. При выполнении проектных заданий исследование, осуществление </w:t>
      </w:r>
      <w:proofErr w:type="spellStart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межпредметных</w:t>
      </w:r>
      <w:proofErr w:type="spellEnd"/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связей, поиск информации осуществляются учащимися под руководством учителя;</w:t>
      </w:r>
    </w:p>
    <w:p w:rsidR="00A86E75" w:rsidRPr="005B7588" w:rsidRDefault="00A86E75" w:rsidP="00210B6D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индивидуальная и индивидуализированная. Позволяют регулировать темп продвижения в обучении каждого школьника сообразно его способностям. При работе в компьютерном классе по заранее подобранным информационным, практическим и контрольным заданиям, собранным из соответствующих объектов, формируется индивидуальная траектория учащегося;</w:t>
      </w:r>
    </w:p>
    <w:p w:rsidR="00A86E75" w:rsidRPr="005B7588" w:rsidRDefault="00A86E75" w:rsidP="00210B6D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групповая работа. Возможна работа групп учащихся по индивидуальным задан</w:t>
      </w:r>
      <w:r w:rsidR="00257E2C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иям. Предварительно учитель фор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мирует блоки объектов или общий блок, на основании демонстрации которого происходит обсуждение в группах общей проблемы, либо при наличии компьютерного класса, обсуждение мини-задач, которые являются составной частью общей учебной задачи;</w:t>
      </w:r>
    </w:p>
    <w:p w:rsidR="00A86E75" w:rsidRPr="005B7588" w:rsidRDefault="00A86E75" w:rsidP="00210B6D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eastAsiaTheme="minorHAnsi" w:hAnsi="Times New Roman" w:cs="Times New Roman"/>
          <w:sz w:val="21"/>
          <w:szCs w:val="21"/>
          <w:lang w:val="ru-RU" w:bidi="ar-SA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внеклассная работа, исследовательская работа, кружковая работа;</w:t>
      </w:r>
    </w:p>
    <w:p w:rsidR="00893D63" w:rsidRPr="005B7588" w:rsidRDefault="00A86E75" w:rsidP="00210B6D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0" w:after="0" w:line="240" w:lineRule="auto"/>
        <w:ind w:left="284" w:right="567" w:firstLine="426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самостоятельная работа учащихся по изучению нового</w:t>
      </w:r>
      <w:r w:rsidR="00257E2C"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 xml:space="preserve"> </w:t>
      </w:r>
      <w:r w:rsidRPr="005B7588">
        <w:rPr>
          <w:rFonts w:ascii="Times New Roman" w:eastAsiaTheme="minorHAnsi" w:hAnsi="Times New Roman" w:cs="Times New Roman"/>
          <w:sz w:val="21"/>
          <w:szCs w:val="21"/>
          <w:lang w:val="ru-RU" w:bidi="ar-SA"/>
        </w:rPr>
        <w:t>материала, отработке учебных навыков и навыков практического применения приобретенных знаний, выполнение индивидуальных заданий творческого характера.</w:t>
      </w:r>
    </w:p>
    <w:p w:rsidR="00893D63" w:rsidRDefault="00893D63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377344" w:rsidRDefault="00377344" w:rsidP="00210B6D">
      <w:pPr>
        <w:autoSpaceDE w:val="0"/>
        <w:autoSpaceDN w:val="0"/>
        <w:adjustRightInd w:val="0"/>
        <w:spacing w:before="0" w:after="0" w:line="240" w:lineRule="auto"/>
        <w:ind w:left="284" w:firstLine="426"/>
        <w:rPr>
          <w:rFonts w:ascii="Times New Roman" w:eastAsiaTheme="minorHAnsi" w:hAnsi="Times New Roman" w:cs="Times New Roman"/>
          <w:b/>
          <w:sz w:val="22"/>
          <w:szCs w:val="22"/>
          <w:lang w:val="ru-RU" w:bidi="ar-SA"/>
        </w:rPr>
      </w:pPr>
      <w:r w:rsidRPr="00377344">
        <w:rPr>
          <w:rFonts w:ascii="Times New Roman" w:eastAsiaTheme="minorHAnsi" w:hAnsi="Times New Roman" w:cs="Times New Roman"/>
          <w:b/>
          <w:sz w:val="22"/>
          <w:szCs w:val="22"/>
          <w:lang w:val="ru-RU" w:bidi="ar-SA"/>
        </w:rPr>
        <w:t>Информационно-образовательная среда линии</w:t>
      </w:r>
    </w:p>
    <w:p w:rsidR="00210B6D" w:rsidRPr="005B77BE" w:rsidRDefault="00210B6D" w:rsidP="00210B6D">
      <w:pPr>
        <w:spacing w:before="0" w:after="0"/>
        <w:ind w:firstLine="540"/>
        <w:jc w:val="both"/>
        <w:rPr>
          <w:rFonts w:ascii="Times New Roman" w:eastAsiaTheme="minorHAnsi" w:hAnsi="Times New Roman" w:cs="Times New Roman"/>
          <w:b/>
          <w:sz w:val="22"/>
          <w:szCs w:val="22"/>
          <w:lang w:val="ru-RU" w:bidi="ar-SA"/>
        </w:rPr>
      </w:pPr>
      <w:r w:rsidRPr="005B77BE">
        <w:rPr>
          <w:rFonts w:ascii="Times New Roman" w:hAnsi="Times New Roman" w:cs="Times New Roman"/>
          <w:sz w:val="22"/>
          <w:szCs w:val="22"/>
          <w:lang w:val="ru-RU"/>
        </w:rPr>
        <w:t xml:space="preserve">Для реализации </w:t>
      </w:r>
      <w:r w:rsidRPr="005B77BE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Рабочей </w:t>
      </w:r>
      <w:r w:rsidRPr="005B77BE">
        <w:rPr>
          <w:rFonts w:ascii="Times New Roman" w:hAnsi="Times New Roman" w:cs="Times New Roman"/>
          <w:sz w:val="22"/>
          <w:szCs w:val="22"/>
          <w:lang w:val="ru-RU"/>
        </w:rPr>
        <w:t>программы используется учебно-методический комплект, включающий:</w:t>
      </w:r>
    </w:p>
    <w:p w:rsidR="00377344" w:rsidRPr="00A000B9" w:rsidRDefault="00377344" w:rsidP="00A000B9">
      <w:pPr>
        <w:pStyle w:val="a4"/>
        <w:numPr>
          <w:ilvl w:val="0"/>
          <w:numId w:val="46"/>
        </w:numPr>
        <w:autoSpaceDE w:val="0"/>
        <w:autoSpaceDN w:val="0"/>
        <w:adjustRightInd w:val="0"/>
        <w:spacing w:before="0" w:after="0" w:line="240" w:lineRule="auto"/>
        <w:ind w:right="708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Воронцов-Вельяминов Б. А., </w:t>
      </w:r>
      <w:proofErr w:type="spellStart"/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Страут</w:t>
      </w:r>
      <w:proofErr w:type="spellEnd"/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 Е. К. «Астрономия. 11 класс». Учебник с электронным приложением.</w:t>
      </w:r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</w:t>
      </w:r>
      <w:r w:rsidR="00A000B9">
        <w:rPr>
          <w:rFonts w:ascii="SchoolBookSanPin" w:eastAsiaTheme="minorHAnsi" w:hAnsi="SchoolBookSanPin" w:cs="SchoolBookSanPin"/>
          <w:lang w:val="ru-RU" w:bidi="ar-SA"/>
        </w:rPr>
        <w:t xml:space="preserve">             </w:t>
      </w:r>
      <w:r w:rsidR="00782C6B" w:rsidRPr="00A000B9">
        <w:rPr>
          <w:rFonts w:ascii="SchoolBookSanPin" w:eastAsiaTheme="minorHAnsi" w:hAnsi="SchoolBookSanPin" w:cs="SchoolBookSanPin"/>
          <w:lang w:val="ru-RU" w:bidi="ar-SA"/>
        </w:rPr>
        <w:t>— М.</w:t>
      </w:r>
      <w:proofErr w:type="gramStart"/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Дрофа, 2017.</w:t>
      </w:r>
    </w:p>
    <w:p w:rsidR="00893D63" w:rsidRPr="00A000B9" w:rsidRDefault="00377344" w:rsidP="00A000B9">
      <w:pPr>
        <w:pStyle w:val="a4"/>
        <w:numPr>
          <w:ilvl w:val="0"/>
          <w:numId w:val="46"/>
        </w:numPr>
        <w:autoSpaceDE w:val="0"/>
        <w:autoSpaceDN w:val="0"/>
        <w:adjustRightInd w:val="0"/>
        <w:spacing w:before="0" w:after="0" w:line="240" w:lineRule="auto"/>
        <w:ind w:right="708"/>
        <w:rPr>
          <w:rFonts w:ascii="SchoolBookSanPin" w:eastAsiaTheme="minorHAnsi" w:hAnsi="SchoolBookSanPin" w:cs="SchoolBookSanPin"/>
          <w:sz w:val="21"/>
          <w:szCs w:val="21"/>
          <w:lang w:val="ru-RU" w:bidi="ar-SA"/>
        </w:rPr>
      </w:pPr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 xml:space="preserve">Методическое пособие к учебнику «Астрономия. 11 класс» авторов Б. А. Воронцова-Вельяминова, Е. К. </w:t>
      </w:r>
      <w:proofErr w:type="spellStart"/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Страута</w:t>
      </w:r>
      <w:proofErr w:type="spellEnd"/>
      <w:r w:rsidRPr="00A000B9">
        <w:rPr>
          <w:rFonts w:ascii="SchoolBookSanPin" w:eastAsiaTheme="minorHAnsi" w:hAnsi="SchoolBookSanPin" w:cs="SchoolBookSanPin"/>
          <w:sz w:val="21"/>
          <w:szCs w:val="21"/>
          <w:lang w:val="ru-RU" w:bidi="ar-SA"/>
        </w:rPr>
        <w:t>.</w:t>
      </w:r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— М.</w:t>
      </w:r>
      <w:proofErr w:type="gramStart"/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="00782C6B" w:rsidRPr="00A000B9">
        <w:rPr>
          <w:rFonts w:ascii="SchoolBookSanPin" w:eastAsiaTheme="minorHAnsi" w:hAnsi="SchoolBookSanPin" w:cs="SchoolBookSanPin"/>
          <w:lang w:val="ru-RU" w:bidi="ar-SA"/>
        </w:rPr>
        <w:t xml:space="preserve"> Дрофа, 2017.</w:t>
      </w:r>
    </w:p>
    <w:p w:rsidR="00782C6B" w:rsidRPr="00A000B9" w:rsidRDefault="00782C6B" w:rsidP="00A000B9">
      <w:pPr>
        <w:pStyle w:val="a4"/>
        <w:numPr>
          <w:ilvl w:val="0"/>
          <w:numId w:val="46"/>
        </w:numPr>
        <w:autoSpaceDE w:val="0"/>
        <w:autoSpaceDN w:val="0"/>
        <w:adjustRightInd w:val="0"/>
        <w:spacing w:before="0" w:after="0" w:line="240" w:lineRule="auto"/>
        <w:ind w:right="708"/>
        <w:rPr>
          <w:b/>
          <w:sz w:val="22"/>
          <w:szCs w:val="22"/>
          <w:lang w:val="ru-RU"/>
        </w:rPr>
      </w:pPr>
      <w:r w:rsidRPr="00A000B9">
        <w:rPr>
          <w:rFonts w:ascii="SchoolBookSanPin" w:eastAsiaTheme="minorHAnsi" w:hAnsi="SchoolBookSanPin" w:cs="SchoolBookSanPin"/>
          <w:lang w:val="ru-RU" w:bidi="ar-SA"/>
        </w:rPr>
        <w:t xml:space="preserve">Рабочая программа к УМК Б. А. Воронцова-Вельяминова, Е. К. </w:t>
      </w:r>
      <w:proofErr w:type="spellStart"/>
      <w:r w:rsidRPr="00A000B9">
        <w:rPr>
          <w:rFonts w:ascii="SchoolBookSanPin" w:eastAsiaTheme="minorHAnsi" w:hAnsi="SchoolBookSanPin" w:cs="SchoolBookSanPin"/>
          <w:lang w:val="ru-RU" w:bidi="ar-SA"/>
        </w:rPr>
        <w:t>Страута</w:t>
      </w:r>
      <w:proofErr w:type="spellEnd"/>
      <w:proofErr w:type="gramStart"/>
      <w:r w:rsidRPr="00A000B9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Pr="00A000B9">
        <w:rPr>
          <w:rFonts w:ascii="SchoolBookSanPin" w:eastAsiaTheme="minorHAnsi" w:hAnsi="SchoolBookSanPin" w:cs="SchoolBookSanPin"/>
          <w:lang w:val="ru-RU" w:bidi="ar-SA"/>
        </w:rPr>
        <w:t xml:space="preserve"> учебно-методическое пособие / Е. К. </w:t>
      </w:r>
      <w:proofErr w:type="spellStart"/>
      <w:r w:rsidRPr="00A000B9">
        <w:rPr>
          <w:rFonts w:ascii="SchoolBookSanPin" w:eastAsiaTheme="minorHAnsi" w:hAnsi="SchoolBookSanPin" w:cs="SchoolBookSanPin"/>
          <w:lang w:val="ru-RU" w:bidi="ar-SA"/>
        </w:rPr>
        <w:t>Страут</w:t>
      </w:r>
      <w:proofErr w:type="spellEnd"/>
      <w:r w:rsidRPr="00A000B9">
        <w:rPr>
          <w:rFonts w:ascii="SchoolBookSanPin" w:eastAsiaTheme="minorHAnsi" w:hAnsi="SchoolBookSanPin" w:cs="SchoolBookSanPin"/>
          <w:lang w:val="ru-RU" w:bidi="ar-SA"/>
        </w:rPr>
        <w:t>. — М.</w:t>
      </w:r>
      <w:proofErr w:type="gramStart"/>
      <w:r w:rsidRPr="00A000B9">
        <w:rPr>
          <w:rFonts w:ascii="SchoolBookSanPin" w:eastAsiaTheme="minorHAnsi" w:hAnsi="SchoolBookSanPin" w:cs="SchoolBookSanPin"/>
          <w:lang w:val="ru-RU" w:bidi="ar-SA"/>
        </w:rPr>
        <w:t xml:space="preserve"> :</w:t>
      </w:r>
      <w:proofErr w:type="gramEnd"/>
      <w:r w:rsidRPr="00A000B9">
        <w:rPr>
          <w:rFonts w:ascii="SchoolBookSanPin" w:eastAsiaTheme="minorHAnsi" w:hAnsi="SchoolBookSanPin" w:cs="SchoolBookSanPin"/>
          <w:lang w:val="ru-RU" w:bidi="ar-SA"/>
        </w:rPr>
        <w:t xml:space="preserve"> Дрофа, 2017.</w:t>
      </w:r>
    </w:p>
    <w:p w:rsidR="00893D63" w:rsidRDefault="00893D63" w:rsidP="008D3E27">
      <w:pPr>
        <w:shd w:val="clear" w:color="auto" w:fill="FFFFFF"/>
        <w:spacing w:before="0" w:after="0" w:line="240" w:lineRule="auto"/>
        <w:rPr>
          <w:b/>
          <w:sz w:val="22"/>
          <w:szCs w:val="22"/>
          <w:lang w:val="ru-RU"/>
        </w:rPr>
      </w:pPr>
    </w:p>
    <w:p w:rsidR="00893D63" w:rsidRDefault="00893D63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  <w:sectPr w:rsidR="00893D63" w:rsidSect="00920B6E">
          <w:type w:val="continuous"/>
          <w:pgSz w:w="11906" w:h="16838"/>
          <w:pgMar w:top="567" w:right="282" w:bottom="426" w:left="284" w:header="708" w:footer="708" w:gutter="0"/>
          <w:cols w:space="708"/>
          <w:docGrid w:linePitch="360"/>
        </w:sectPr>
      </w:pPr>
    </w:p>
    <w:p w:rsidR="00893D63" w:rsidRDefault="00893D63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8B20AD" w:rsidRPr="008B20AD" w:rsidRDefault="008B20AD" w:rsidP="00210B6D">
      <w:pPr>
        <w:autoSpaceDE w:val="0"/>
        <w:autoSpaceDN w:val="0"/>
        <w:adjustRightInd w:val="0"/>
        <w:spacing w:before="0" w:after="0" w:line="240" w:lineRule="auto"/>
        <w:ind w:firstLine="426"/>
        <w:jc w:val="center"/>
        <w:rPr>
          <w:b/>
          <w:sz w:val="22"/>
          <w:szCs w:val="22"/>
          <w:lang w:val="ru-RU"/>
        </w:rPr>
      </w:pPr>
      <w:r w:rsidRPr="008B20AD">
        <w:rPr>
          <w:rFonts w:ascii="OfficinaSansBookITC-Regular" w:eastAsiaTheme="minorHAnsi" w:hAnsi="OfficinaSansBookITC-Regular" w:cs="OfficinaSansBookITC-Regular"/>
          <w:b/>
          <w:sz w:val="26"/>
          <w:szCs w:val="26"/>
          <w:lang w:val="ru-RU" w:bidi="ar-SA"/>
        </w:rPr>
        <w:t>ПОУРОЧНО-ТЕМАТИЧЕСКОЕ ПЛАНИРОВАНИЕ ПО РАЗДЕЛАМ ЛИНИИ УЧЕБНИКОВ</w:t>
      </w:r>
    </w:p>
    <w:tbl>
      <w:tblPr>
        <w:tblW w:w="14877" w:type="dxa"/>
        <w:jc w:val="center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368"/>
        <w:gridCol w:w="5909"/>
        <w:gridCol w:w="5953"/>
      </w:tblGrid>
      <w:tr w:rsidR="00E85452" w:rsidRPr="00AC535A" w:rsidTr="008C3508">
        <w:trPr>
          <w:trHeight w:val="713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№</w:t>
            </w:r>
          </w:p>
          <w:p w:rsidR="00E85452" w:rsidRPr="00AC535A" w:rsidRDefault="00E85452" w:rsidP="008C3508">
            <w:pPr>
              <w:spacing w:before="0" w:after="0" w:line="240" w:lineRule="auto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proofErr w:type="gramStart"/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п</w:t>
            </w:r>
            <w:proofErr w:type="gramEnd"/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/п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Тема уроков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E85452" w:rsidRDefault="00E85452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i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E85452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Содержание урока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5452" w:rsidRPr="00E85452" w:rsidRDefault="00E85452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i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E85452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Вид деятельности учащихся</w:t>
            </w:r>
          </w:p>
        </w:tc>
      </w:tr>
      <w:tr w:rsidR="00BE7185" w:rsidRPr="002179F2" w:rsidTr="008C3508">
        <w:trPr>
          <w:trHeight w:val="380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85" w:rsidRPr="00AC535A" w:rsidRDefault="00BE7185" w:rsidP="008C3508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 xml:space="preserve">Астрономия, ее значение и связь с другими науками  </w:t>
            </w:r>
            <w:proofErr w:type="gramStart"/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 xml:space="preserve">( </w:t>
            </w:r>
            <w:proofErr w:type="gramEnd"/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2 часа)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 астрономии.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Астрономия, ее связь с другими науками. Развитие астрономии было вызвано практическими потребностями человека, начиная с глубокой древности. Астрономия, математика и физика развивались в тесной связи друг с другом.</w:t>
            </w:r>
            <w:r w:rsidR="006543EB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Структура и масштабы Вселенной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452" w:rsidRPr="00AC535A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Поиск примеров, подтверждающих практическую направленность астрономии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Наблюдения — основа астрономии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3EB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6543EB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Наземные и космические приборы и методы исследования астрономических объектов. Телескопы и радиотелескопы.</w:t>
            </w:r>
          </w:p>
          <w:p w:rsidR="00E85452" w:rsidRPr="00AC535A" w:rsidRDefault="006543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Всеволновая астрономия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452" w:rsidRPr="00AC535A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Применение знаний, полученных в курсе физики,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для</w:t>
            </w:r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описании</w:t>
            </w:r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устройства телескопа. Характеристика преимуществ наблюдений, проводимых из космоса</w:t>
            </w:r>
          </w:p>
        </w:tc>
      </w:tr>
      <w:tr w:rsidR="00BE7185" w:rsidRPr="00AC535A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Практические основы астрономии 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 часов)</w:t>
            </w:r>
          </w:p>
        </w:tc>
      </w:tr>
      <w:tr w:rsidR="00E85452" w:rsidRPr="008105BA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Звезды и созвездия. Небесные координаты. Звездные карты.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452" w:rsidRPr="00E85452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6543EB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Звездная величина как характеристика освещенности, создаваемой звездой. Согласно шкале звездных величин разность на 5 величин, различие в потоках света в 100 раз. Экваториальная система координат: прямое восхождение и склонение. Использование звездной карты для определения объектов, которые можно наблюдать в заданный момент времени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презентации об истории названий созвездий и звезд.</w:t>
            </w:r>
          </w:p>
          <w:p w:rsidR="00E85452" w:rsidRPr="00E85452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Применение знаний, полученных в курсе географии, о составлении карт в различных проекциях. Раб</w:t>
            </w:r>
            <w:r w:rsidR="00A000B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ота со звездной картой при орга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низации и проведении наблюдений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Видимое движение звезд на различных географических широтах.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Высота полюса мира над горизонтом и ее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зависимость от географической широты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места наблюдения. Небесный меридиан.</w:t>
            </w:r>
          </w:p>
          <w:p w:rsidR="00E85452" w:rsidRPr="00AC535A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Кульминация светил. Определение географической широты по измерению высоты звезд в момент их кульминации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6543EB" w:rsidP="00A000B9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Характеристика отличительных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особенностей суточного движения</w:t>
            </w:r>
            <w:r w:rsidR="00A000B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звезд на полюсах, экваторе и в средних широтах Земли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Видимое годичное движение Солнца. Эклиптика.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Эклиптика и зодиакальные созвездия.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Наклон эклиптики к небесному экватору. Положение Солнца на эклиптике в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дни равноденствий и солнцестояний. Изменение в течение года продолжительности дня и ночи на различных географических широтах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6543EB" w:rsidP="00A000B9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Характеристика особенностей су</w:t>
            </w:r>
            <w:r w:rsidR="00A000B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точного движения Солнца на полю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сах, экваторе и в средних широтах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Земли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Движение и фазы Луны. Затмения Солнца и Луны.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Луна — ближайшее к Земле небесное тело, ее единственный естественный спутник. Период обращения Луны вокруг</w:t>
            </w:r>
          </w:p>
          <w:p w:rsidR="00E85452" w:rsidRPr="00AC535A" w:rsidRDefault="006543EB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Земли и вокруг своей оси — сидерический (звездный) месяц. Синодический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месяц — период полной смены фаз Луны. Условия наступления солнечных и лунных 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затмений. Их периодичность. Пол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ные, частные и кольцеобразные затмения Солнца. Полные и частные затмения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Луны.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Предвычисление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будущих затмений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Изучение основных фаз Луны.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Описание порядка их смены.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причин, по которым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Луна всегда обращена к Земле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одной стороной.</w:t>
            </w:r>
          </w:p>
          <w:p w:rsidR="00E85452" w:rsidRPr="00AC535A" w:rsidRDefault="006543EB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Описание взаимного расположения Земли, Луны и Солнца в моменты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затмений.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Объяснение причин, по которым затмения Солнца и Луны не происходят каждый месяц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C57B89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8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Время и календарь.</w:t>
            </w:r>
          </w:p>
        </w:tc>
        <w:tc>
          <w:tcPr>
            <w:tcW w:w="5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Точное время и определение географической долготы. Часовые пояса. Местное и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поясное, летнее и зимнее время. Календарь — система счета длительных промежутков времени. История календаря.</w:t>
            </w:r>
          </w:p>
          <w:p w:rsidR="00E85452" w:rsidRPr="00AC535A" w:rsidRDefault="006543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Високосные годы. Старый и новый стиль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3EB" w:rsidRDefault="006543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сообщения об истории календаря.</w:t>
            </w:r>
          </w:p>
          <w:p w:rsidR="00E85452" w:rsidRPr="00AC535A" w:rsidRDefault="006543EB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необходимости введения</w:t>
            </w:r>
            <w:r w:rsidR="00C57B89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часовых поясов, високосных лет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 нового календарного стиля</w:t>
            </w:r>
          </w:p>
        </w:tc>
      </w:tr>
      <w:tr w:rsidR="00BE7185" w:rsidRPr="00AC535A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Строение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>Солнечной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>системы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 </w:t>
            </w: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 часов)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Развитие представлений о строении мира.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FF585E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Геоцентрическая система мира Аристотеля-Птолемея. Система эпициклов и дифферентов для объяснения петлеобразного движения планет. Создание Коперником гелиоцентрической системы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 w:rsidR="00FF585E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мира. Роль Галилея в становлении новой системы мира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85E" w:rsidRDefault="00FF585E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ния о значении открытий Коперни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ка и Галилея для формирования научной картины мира.</w:t>
            </w:r>
          </w:p>
          <w:p w:rsidR="00E85452" w:rsidRPr="00AC535A" w:rsidRDefault="00FF585E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Объяснение петлеобразного движе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ния планет с использованием эпи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циклов и дифферентов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Конфигурации планет. Синодический период.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FF585E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Внутренние и внешние планеты. Конфигурации планет:  противостояние и соедине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ние. Периодическое изменение ус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ловий видимости внутренних и внешних планет. Связь синодического и сидерического (звездного) периодов обращения планет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FF585E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Описание условий видимости план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ет, находящихся в различных кон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фигурациях</w:t>
            </w:r>
            <w:r>
              <w:rPr>
                <w:rFonts w:ascii="SchoolBookSanPin-Bold" w:eastAsiaTheme="minorHAnsi" w:hAnsi="SchoolBookSanPin-Bold" w:cs="SchoolBookSanPin-Bold"/>
                <w:b/>
                <w:bCs/>
                <w:sz w:val="19"/>
                <w:szCs w:val="19"/>
                <w:lang w:val="ru-RU" w:bidi="ar-SA"/>
              </w:rPr>
              <w:t xml:space="preserve">.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Решение задач на вычисление звездных периодов обращения внутренних и внешних планет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Законы движения планет Солнечной системы.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1A453F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Три закона Кеплера. Эллипс. Изменение скорости движения планет по эллиптически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 орбитам. Открытие Кеплером за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конов движения планет — важный шаг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пути становления механики. Третий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закон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— основа для вычисления относи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тельных расстояний планет от Солнца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1A453F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нализ законов Кеплера, их значе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я для развития физики и астроно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мии.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Решение задач на вычисление рас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стояний планет от Солнца на основе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третьего закона Кеплера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Определение расстояний и размеров тел в Солнечной системе.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1A453F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Размеры и форма Земли. Триангуляция.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Горизонтальный параллакс. Угловые и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линейные разм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еры тел Солнечной систе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мы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Решение задач на вычисление рас</w:t>
            </w:r>
            <w:r w:rsidR="001A453F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стояний и размеров объектов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Практическая работа с планом Солнечной системы.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1A453F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План Солнечной системы в масштабе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1 см к 30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млн</w:t>
            </w:r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км с указанием положения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планет на орбитах согласно данным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«Школь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ного астрономического календа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ря» на текущий учебный год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1A453F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остроение плана Солнечной систе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ы в принятом масштабе </w:t>
            </w:r>
            <w:proofErr w:type="gramStart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</w:t>
            </w:r>
            <w:proofErr w:type="gramEnd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proofErr w:type="gramStart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указании</w:t>
            </w:r>
            <w:proofErr w:type="gramEnd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ем положения планет на орбитах.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Определение возможности их на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блюдения на заданную дату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Открытие и применение закона всемирного тяготения.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1A453F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Подтверждение справедливости закона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тягот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ения для Луны и планет. </w:t>
            </w:r>
            <w:proofErr w:type="spellStart"/>
            <w:proofErr w:type="gramStart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Возмуще</w:t>
            </w:r>
            <w:proofErr w:type="spellEnd"/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ния</w:t>
            </w:r>
            <w:proofErr w:type="spellEnd"/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в движении тел Солнечной системы.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Открытие планеты Нептун. Определение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массы небесных тел. Масса и плотность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Земли. Приливы и отливы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1A453F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Решение задач на вычисление м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сы планет.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Объяснение механизма возникнове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ния возмущений и приливов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Движение искусственных спутников и космических аппаратов (КА).</w:t>
            </w:r>
          </w:p>
        </w:tc>
        <w:tc>
          <w:tcPr>
            <w:tcW w:w="5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Время старта КА и траектории полета к планетам и другим телам Солнечной системы. Выполнение маневров, необходимых для посадки на поверхность планеты или выхода на орбиту вокруг нее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сообщения о КА, исследующих природу тел Солнечной системы</w:t>
            </w:r>
          </w:p>
        </w:tc>
      </w:tr>
      <w:tr w:rsidR="00BE7185" w:rsidRPr="002179F2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Природа тел солнечной системы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8 часов)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Солнечная система как комплекс тел, имеющих общее происхождение.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7E2C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Гипотеза о формировании всех тел Солнечной системы в процессе длительной эволюции холодного газопылевого облака. Объяснение их природы на основе этой гипотезы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основных положений современных представлений о происхождении тел Солнечной системы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Земля и Луна -  двойная планета.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Краткие сведения о природе Земли. Условия на поверхности Луны. Два типа лунной поверхности — моря и материки. Горы, кратеры и другие формы рельефа. Процессы формирования поверхности Луны и ее рельефа. Результаты исследований, проведенных автоматическими аппаратами и астронавтами. Внутреннее строение Луны. Химический состав лунных пород. Обнаружение воды на Луне. Перспективы освоения Луны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7E2C18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из курса географии сравнение природы Земли с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природой Луны. Объяснение причины отсутствия у Луны атмосферы. Описание основных форм лунной поверхности и их происхождения.</w:t>
            </w:r>
          </w:p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ия об исследованиях Луны, прове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денных средствами космонавтики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Две группы планет.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основных характеристик планет. Разделение планет по размерам,</w:t>
            </w:r>
            <w:r w:rsidR="009B4033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массе и средней плотности. Планеты земной группы и планеты-гиганты. Их различия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E2C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табличных данных, признаков сходства и различий изучаемых</w:t>
            </w:r>
            <w:r w:rsidR="009B4033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объектов, классификация объектов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Природа планет земной группы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Сходство внутреннего строения и химического состава планет земной группы. Рельеф поверхности. Вулканизм и тектоника. Метеоритные кратеры. Особенности температурных условий на Меркурии, Венере и Марсе. Отличия состава атмосферы Земли от атмосфер Марса и Венеры. Сезонные изменения в атмосфере и на поверхности Марса. Состояние воды на Марсе в прошлом и в настоящее время. Эволюция природы планет. Поиски жизни на Марсе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9B4033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физических зако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нов объяснение явлений и процес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сов, происходящих в атмосферах планет. Описание и сравнение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природы планет земной группы. Объяснение причин существующих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различий. Подготовка и презентаци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я сообщения о результатах иссле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дований планет земной группы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Урок-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дисскусия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«Парниковый эффект: польза или вред?»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Обсуждение различных аспектов проблем, связанных с  существованием парникового эффекта и его роли в формировании и сохранении уникальной природы Земли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сообщения по этой проблеме. Участие в дискуссии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Планеты-гиганты, их спутники и кольца.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033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Химический состав и внутреннее строение планет-гигантов.</w:t>
            </w:r>
          </w:p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Источники энергии в недрах планет. Облачный покров и  атмосферная циркуляция. Разнообразие природы спутников. Сходство природы спутников с планетами земной группы и Луной. Наличие атмосфер у крупнейших спутников. Строение и состав колец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законов физики описание природы планет-гигантов. Подготовка и презентация сообщения о новых результатах исследований планет-гигантов, их спутников и колец. Анализ определения понятия «планета»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Малые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тела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Солнечной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033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Астероиды главного пояса. Их размеры и численность. Малые тела пояса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Койпера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. Плутон и другие карликовые планеты. Кометы. Их строение и состав. Орбиты комет. Общая численность комет.</w:t>
            </w:r>
          </w:p>
          <w:p w:rsidR="00E85452" w:rsidRPr="00AC535A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Кометное облако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Оорта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.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Астероидно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-кометная опасность.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Воз-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можности</w:t>
            </w:r>
            <w:proofErr w:type="spellEnd"/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и способы ее предотвращения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9B4033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Описание внешнего вида астероидов и комет. Объяснение процессов, происходящих в комете, при изменении ее расстояния от Солнца.</w:t>
            </w:r>
          </w:p>
          <w:p w:rsidR="00E85452" w:rsidRPr="00AC535A" w:rsidRDefault="009B4033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сообщения о способах обнаружения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опасных космических объектов и предотвращения их столкновения с Землей</w:t>
            </w:r>
          </w:p>
        </w:tc>
      </w:tr>
      <w:tr w:rsidR="00E85452" w:rsidRPr="008105BA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Метеоры, болиды, метеориты.</w:t>
            </w:r>
          </w:p>
        </w:tc>
        <w:tc>
          <w:tcPr>
            <w:tcW w:w="5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033" w:rsidRDefault="009B4033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Одиночные метеоры. Скорости встречи с Землей. Небольшие тела (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метеороиды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). Метеорные потоки, их связь с кометами. Крупные тела. Явление болида, падение метеорита. Классификация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етеоритов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:</w:t>
            </w:r>
          </w:p>
          <w:p w:rsidR="00E85452" w:rsidRPr="00AC535A" w:rsidRDefault="009B4033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железные, каменные, железокаменные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452" w:rsidRPr="00AC535A" w:rsidRDefault="009B4033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знания законов физики о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писание и объяснение явлений ме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теора и болида. Подготовка сообщения о падении наиболее известных метеоритов</w:t>
            </w:r>
          </w:p>
        </w:tc>
      </w:tr>
      <w:tr w:rsidR="00BE7185" w:rsidRPr="00AC535A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Солнце и звезды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 часов)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Солнце: его состав и внутреннее строение.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F5025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Источник энергии Солнца и звезд —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 w:rsidR="00F5025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термоядерные реакции. Перенос энергии внутри Солнца. Строение его атмосферы. Грануляция. Солнечная корона. Обнаружение потока солнечных нейтрино. Значение этого открытия для физики и астрофизики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452" w:rsidRPr="00AC535A" w:rsidRDefault="00F5025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физических законов описание и объяснение явлений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 процессов, наблюдаемых на Солнце. Описание процессов, происходящих при термоядерных реакциях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протон-протонного</w:t>
            </w:r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цикла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Солнечная активность и её влияние на Землю.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F5025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Проявления солнечной активности: солнечные пятна, протуберанцы, вспышки, корональные выбросы массы. Потоки солнечной плазмы. Их влияние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состояние магнитосферы Земли.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Магнитные бури, полярные сияния и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другие геофизические явления, влияющие на радиосвязь, сбои в линиях электропередачи. Период изменения солнечной активности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F5025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о плазме, полученных в курсе физики, описание образования пятен, протуберанцев и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других проявлений солнечной активности.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Характеристика процессов солнечной активности и механизма их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влияния на Землю</w:t>
            </w:r>
          </w:p>
        </w:tc>
      </w:tr>
      <w:tr w:rsidR="00E85452" w:rsidRPr="00037DEA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7B7818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7B78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Физическая природа звезд.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F5025A" w:rsidRDefault="00F5025A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Звезда — природный термоядерный реактор. Светимость звезды. Многообразие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мира звезд. Их спектральная классификация. Звезды-гиганты и звезды-карлики. Диаграмма «спектр — светимость».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Двойные и кратные звезды. Звездные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скопления. Их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lastRenderedPageBreak/>
              <w:t>состав и возраст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F5025A" w:rsidRDefault="00F5025A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lastRenderedPageBreak/>
              <w:t>Определение понятия «звезда».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Указание положения звезд на диа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грамме «спектр — светимость»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согласно их характеристикам.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Анализ основных групп диаграммы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Переменные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нестационарные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звезды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F5025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Цефеиды — природные автоколебательные системы. Зависимость «период —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светимость». Затменно-двойные звезды.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Вспышки Новых — явление в тесных системах двойных звезд. Открытие «</w:t>
            </w:r>
            <w:proofErr w:type="spellStart"/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экзопланет</w:t>
            </w:r>
            <w:proofErr w:type="spellEnd"/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» — планет и планетных систем вокруг других звезд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B7818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На основе знаний по физике описание пульсации цефеид как </w:t>
            </w:r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авто-колебательного</w:t>
            </w:r>
            <w:proofErr w:type="gram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процесса. Подготовка сообщения о способах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обнаружения «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экзопланет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» и полученных результатах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5/27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Эволюция звезд.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Зависимость скорости и продолжительности эволюции звезд от их массы. Вспышка Сверхновой — взрыв звезды в конце ее эволюции. Конечные стадии жизни звезд: белые карлики, нейтронные звезды (пульсары), черные дыры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На основе знаний по физике оценка времени свечения звезды по известной массе запасов водорода; для описания природы объектов на конечной стадии эволюции звезд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Проверочная работа «Солнце и Солнечная система».</w:t>
            </w:r>
          </w:p>
        </w:tc>
        <w:tc>
          <w:tcPr>
            <w:tcW w:w="5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Проверочная работа по темам: «Строение Солнечной системы», «Природа тел Солнечной системы», «Солнце и звезды»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18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к проверочной работе.</w:t>
            </w:r>
          </w:p>
          <w:p w:rsidR="007B7818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Повторение:</w:t>
            </w:r>
          </w:p>
          <w:p w:rsidR="007B7818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—основных вопросов тем;</w:t>
            </w:r>
          </w:p>
          <w:p w:rsidR="007B7818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—способов решения задач;</w:t>
            </w:r>
          </w:p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—приемов практической работы с планом Солнечной системы</w:t>
            </w:r>
          </w:p>
        </w:tc>
      </w:tr>
      <w:tr w:rsidR="00BE7185" w:rsidRPr="002179F2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Строение и эволюция вселенной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 часов)</w:t>
            </w:r>
          </w:p>
        </w:tc>
      </w:tr>
      <w:tr w:rsidR="00E85452" w:rsidRPr="00A108C5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Наша Галактика.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Размеры и строение Галактики. Расположение и движение Солнца. Плоская и сферическая подсистемы Галактики. Ядро и спиральные рукава Галактики. Вращение Галактики и проблема «скрытой массы»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Описание строения и структуры Галактики. Изучение объектов плоской и сферической подсистем. Подготовка сообщения о развитии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исследований Галактики</w:t>
            </w:r>
          </w:p>
        </w:tc>
      </w:tr>
      <w:tr w:rsidR="00E85452" w:rsidRPr="008105BA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Наша Галактика. 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Радиоизлучение межзвездного вещества. Его состав. Области звездообразования. Обнаружение сложных органических молекул. Взаимосвязь звезд и межзвездной среды. Планетарные туманности — остатки вспышек Сверхновых звезд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B7818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 основе знаний по физике объяс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нение различных механизмов ра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диоизлучения. Описание процесса формирования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з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везд из холодных газопылевых об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лаков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Другие звездные системы – галактики.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B7818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Сп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иральные, эллиптические и непра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вильные галактики. Их отличительные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особен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ности, размеры, масса, количест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во звезд. Сверхмассивные черные дыры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 яд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рах галактик. Квазары и радиога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лак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тики. Взаимодействующие галакти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ки. С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копления и сверхскопления галак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тик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E85452" w:rsidRPr="00AC535A" w:rsidRDefault="007B7818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Определение типов галактик.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сообщения о наиболее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интересных исследованиях галак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тик, квазаров и других далеких </w:t>
            </w:r>
            <w:proofErr w:type="spellStart"/>
            <w:proofErr w:type="gram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объ-ектов</w:t>
            </w:r>
            <w:proofErr w:type="spellEnd"/>
            <w:proofErr w:type="gramEnd"/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Космология начала ХХ века.</w:t>
            </w:r>
          </w:p>
        </w:tc>
        <w:tc>
          <w:tcPr>
            <w:tcW w:w="59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85452" w:rsidRPr="00AC535A" w:rsidRDefault="007B7818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Обща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я теория относительности. Стаци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она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рная Вселенная А. Эйнштейна. Вы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вод А. А. Фридмана о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нестационарности</w:t>
            </w:r>
            <w:proofErr w:type="spellEnd"/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Вселенной. «Красное смешение» в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спектр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ах галактик и закон Хаббла. Рас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ши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рение Вселенной происходит одно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родно и изотропно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7B7818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Применение принципа Доплера для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объяснения «красного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мещения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».</w:t>
            </w:r>
          </w:p>
          <w:p w:rsidR="007B7818" w:rsidRDefault="00BD2E9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сообщения о деятель</w:t>
            </w:r>
            <w:r w:rsidR="007B781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ности Хаббла и Фридмана.</w:t>
            </w:r>
          </w:p>
          <w:p w:rsidR="00E85452" w:rsidRPr="00AC535A" w:rsidRDefault="007B7818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Д</w:t>
            </w:r>
            <w:r w:rsidR="00BD2E98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оказательство справедливости за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к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она Хаббла для наблюдателя, рас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положенного в любой галактике</w:t>
            </w:r>
          </w:p>
        </w:tc>
      </w:tr>
      <w:tr w:rsidR="00E85452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452" w:rsidRPr="00AC535A" w:rsidRDefault="00E85452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E85452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Основы современной космологии. </w:t>
            </w:r>
          </w:p>
        </w:tc>
        <w:tc>
          <w:tcPr>
            <w:tcW w:w="5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452" w:rsidRPr="00AC535A" w:rsidRDefault="00377344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Гипотеза Г. А.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Гамова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о горячем начале Вселенной, ее обоснование и подтверждение. Реликтовое излучение. Теория Большого взрыва. Образование химических элементов. Формирование галактик и звезд. Ускорение расширения Вселе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нной. «Темная энергия» и </w:t>
            </w:r>
            <w:proofErr w:type="spellStart"/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антитя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готение</w:t>
            </w:r>
            <w:proofErr w:type="spellEnd"/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452" w:rsidRPr="00AC535A" w:rsidRDefault="00377344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Подготовка и презентация сообщения о деятельности </w:t>
            </w:r>
            <w:proofErr w:type="spellStart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Гамова</w:t>
            </w:r>
            <w:proofErr w:type="spellEnd"/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и лауреатов Нобелевской премии по физике за работы по космологии</w:t>
            </w:r>
          </w:p>
        </w:tc>
      </w:tr>
      <w:tr w:rsidR="00BE7185" w:rsidRPr="002179F2" w:rsidTr="008C3508">
        <w:trPr>
          <w:trHeight w:val="424"/>
          <w:jc w:val="center"/>
        </w:trPr>
        <w:tc>
          <w:tcPr>
            <w:tcW w:w="14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CC3740" w:rsidRDefault="00CC3740" w:rsidP="008C3508">
            <w:pPr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</w:pPr>
          </w:p>
          <w:p w:rsidR="00BE7185" w:rsidRPr="00AC535A" w:rsidRDefault="00BE7185" w:rsidP="002E5978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Жизнь и разум во вселенной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 часов)</w:t>
            </w:r>
          </w:p>
        </w:tc>
      </w:tr>
      <w:tr w:rsidR="00377344" w:rsidRPr="008105BA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344" w:rsidRPr="00AC535A" w:rsidRDefault="00377344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44" w:rsidRPr="00AC535A" w:rsidRDefault="00377344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 – конференция «Одиноки ли мы во Вселенной?»</w:t>
            </w:r>
          </w:p>
        </w:tc>
        <w:tc>
          <w:tcPr>
            <w:tcW w:w="5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7344" w:rsidRPr="00AC535A" w:rsidRDefault="00377344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Проблема существования жизни вне Земли. Условия, необходимые для развития жизни. Поиски жизни на планетах Солнечной системы. Сложные органические соединения в космосе. Современные возможности радиоастрономии и космонавтики для связи с другими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цивилизациями. Планетные системы у других звезд. Человечество заявляет о своем существовании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344" w:rsidRPr="00AC535A" w:rsidRDefault="00377344" w:rsidP="00037DEA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Подготовка и презентация сообщен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ия о современном состоянии науч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ных исследований по проблеме существования внеземной жизни во</w:t>
            </w:r>
            <w:r w:rsidR="00037DEA"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 xml:space="preserve"> </w:t>
            </w:r>
            <w:r>
              <w:rPr>
                <w:rFonts w:ascii="SchoolBookSanPin" w:eastAsiaTheme="minorHAnsi" w:hAnsi="SchoolBookSanPin" w:cs="SchoolBookSanPin"/>
                <w:sz w:val="19"/>
                <w:szCs w:val="19"/>
                <w:lang w:val="ru-RU" w:bidi="ar-SA"/>
              </w:rPr>
              <w:t>Вселенной. Участие в дискуссии по этой проблеме</w:t>
            </w:r>
          </w:p>
        </w:tc>
      </w:tr>
      <w:tr w:rsidR="00377344" w:rsidRPr="002179F2" w:rsidTr="008C3508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344" w:rsidRPr="00AC535A" w:rsidRDefault="00377344" w:rsidP="008C3508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44" w:rsidRPr="00AC535A" w:rsidRDefault="00377344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 – конференция «Одиноки ли мы во Вселенной?»</w:t>
            </w:r>
          </w:p>
        </w:tc>
        <w:tc>
          <w:tcPr>
            <w:tcW w:w="5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44" w:rsidRPr="00AC535A" w:rsidRDefault="00377344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44" w:rsidRPr="00AC535A" w:rsidRDefault="00377344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893D63" w:rsidRDefault="00893D63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AC0" w:rsidRDefault="00046AC0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2E5978" w:rsidRDefault="002E5978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  <w:bookmarkStart w:id="0" w:name="_GoBack"/>
      <w:bookmarkEnd w:id="0"/>
    </w:p>
    <w:p w:rsidR="00893D63" w:rsidRDefault="00893D63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b/>
          <w:sz w:val="22"/>
          <w:szCs w:val="22"/>
          <w:lang w:val="ru-RU"/>
        </w:rPr>
      </w:pPr>
    </w:p>
    <w:p w:rsidR="00046508" w:rsidRPr="009036BE" w:rsidRDefault="00824506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36B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Календарно-тематическое планирование</w:t>
      </w:r>
    </w:p>
    <w:p w:rsidR="00CC6FB5" w:rsidRPr="009036BE" w:rsidRDefault="00CC6FB5" w:rsidP="00210B6D">
      <w:pPr>
        <w:shd w:val="clear" w:color="auto" w:fill="FFFFFF"/>
        <w:spacing w:before="0" w:after="0" w:line="240" w:lineRule="auto"/>
        <w:ind w:left="142" w:firstLine="426"/>
        <w:jc w:val="center"/>
        <w:rPr>
          <w:rFonts w:ascii="Times New Roman" w:eastAsia="Times New Roman" w:hAnsi="Times New Roman" w:cs="Times New Roman"/>
          <w:b/>
          <w:color w:val="767676"/>
          <w:sz w:val="24"/>
          <w:szCs w:val="24"/>
          <w:lang w:val="ru-RU" w:eastAsia="ru-RU"/>
        </w:rPr>
      </w:pPr>
      <w:r w:rsidRPr="009036BE">
        <w:rPr>
          <w:rFonts w:ascii="Times New Roman" w:hAnsi="Times New Roman" w:cs="Times New Roman"/>
          <w:b/>
          <w:sz w:val="24"/>
          <w:szCs w:val="24"/>
          <w:lang w:val="ru-RU"/>
        </w:rPr>
        <w:t xml:space="preserve">10 класс </w:t>
      </w:r>
      <w:proofErr w:type="gramStart"/>
      <w:r w:rsidRPr="009036BE">
        <w:rPr>
          <w:rFonts w:ascii="Times New Roman" w:hAnsi="Times New Roman" w:cs="Times New Roman"/>
          <w:b/>
          <w:sz w:val="24"/>
          <w:szCs w:val="24"/>
          <w:lang w:val="ru-RU"/>
        </w:rPr>
        <w:t xml:space="preserve">( </w:t>
      </w:r>
      <w:proofErr w:type="gramEnd"/>
      <w:r w:rsidRPr="009036BE">
        <w:rPr>
          <w:rFonts w:ascii="Times New Roman" w:hAnsi="Times New Roman" w:cs="Times New Roman"/>
          <w:b/>
          <w:sz w:val="24"/>
          <w:szCs w:val="24"/>
          <w:lang w:val="ru-RU"/>
        </w:rPr>
        <w:t>35 часов, 1 час в неделю)</w:t>
      </w:r>
    </w:p>
    <w:p w:rsidR="00046508" w:rsidRPr="00CC6FB5" w:rsidRDefault="00046508" w:rsidP="00210B6D">
      <w:pPr>
        <w:shd w:val="clear" w:color="auto" w:fill="FFFFFF"/>
        <w:spacing w:before="0" w:after="0" w:line="240" w:lineRule="auto"/>
        <w:ind w:left="142" w:firstLine="426"/>
        <w:rPr>
          <w:rFonts w:ascii="Arial" w:eastAsia="Times New Roman" w:hAnsi="Arial" w:cs="Arial"/>
          <w:color w:val="767676"/>
          <w:sz w:val="19"/>
          <w:szCs w:val="19"/>
          <w:lang w:val="ru-RU" w:eastAsia="ru-RU"/>
        </w:rPr>
      </w:pPr>
    </w:p>
    <w:tbl>
      <w:tblPr>
        <w:tblW w:w="16113" w:type="dxa"/>
        <w:jc w:val="center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368"/>
        <w:gridCol w:w="3434"/>
        <w:gridCol w:w="3221"/>
        <w:gridCol w:w="3898"/>
        <w:gridCol w:w="1207"/>
        <w:gridCol w:w="58"/>
        <w:gridCol w:w="7"/>
        <w:gridCol w:w="1258"/>
        <w:gridCol w:w="15"/>
      </w:tblGrid>
      <w:tr w:rsidR="006119EB" w:rsidRPr="00AC535A" w:rsidTr="00D7217A">
        <w:trPr>
          <w:trHeight w:val="567"/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FB577B">
            <w:pPr>
              <w:spacing w:before="0" w:after="0" w:line="240" w:lineRule="auto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№</w:t>
            </w:r>
          </w:p>
          <w:p w:rsidR="00AC535A" w:rsidRPr="00AC535A" w:rsidRDefault="00AC535A" w:rsidP="00FB577B">
            <w:pPr>
              <w:spacing w:before="0" w:after="0" w:line="240" w:lineRule="auto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proofErr w:type="gramStart"/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п</w:t>
            </w:r>
            <w:proofErr w:type="gramEnd"/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/п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Название разделов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Тема разделов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Тема уроков</w:t>
            </w:r>
          </w:p>
        </w:tc>
        <w:tc>
          <w:tcPr>
            <w:tcW w:w="10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Планируемые результаты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Дата по плану</w:t>
            </w:r>
          </w:p>
        </w:tc>
        <w:tc>
          <w:tcPr>
            <w:tcW w:w="13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Дата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факт.</w:t>
            </w:r>
          </w:p>
        </w:tc>
      </w:tr>
      <w:tr w:rsidR="006119EB" w:rsidRPr="00AC535A" w:rsidTr="00D7217A">
        <w:trPr>
          <w:trHeight w:val="615"/>
          <w:jc w:val="center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Личностные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proofErr w:type="spellStart"/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Метапредметные</w:t>
            </w:r>
            <w:proofErr w:type="spellEnd"/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textAlignment w:val="baseline"/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</w:pPr>
            <w:r w:rsidRPr="00AC535A">
              <w:rPr>
                <w:rFonts w:ascii="Times New Roman" w:eastAsia="Malgun Gothic" w:hAnsi="Times New Roman" w:cs="Times New Roman"/>
                <w:b/>
                <w:color w:val="000000"/>
                <w:kern w:val="24"/>
                <w:sz w:val="22"/>
                <w:szCs w:val="22"/>
                <w:lang w:val="ru-RU" w:eastAsia="ru-RU" w:bidi="ar-SA"/>
              </w:rPr>
              <w:t>Предметные</w:t>
            </w:r>
          </w:p>
        </w:tc>
        <w:tc>
          <w:tcPr>
            <w:tcW w:w="1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AC535A" w:rsidRPr="002179F2" w:rsidTr="00D7217A">
        <w:trPr>
          <w:trHeight w:val="380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 xml:space="preserve">Астрономия, ее значение и связь с другими науками  </w:t>
            </w:r>
            <w:proofErr w:type="gramStart"/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 xml:space="preserve">( </w:t>
            </w:r>
            <w:proofErr w:type="gramEnd"/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2 часа)</w:t>
            </w: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 астрономии.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положительного отношения к российской астрономической науке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формулировать выводы и заключения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сведения по истории развития астрономии, ее связях с физикой и математикой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Наблюдения — основа астрономии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убежденности в возможности познания законов природы и их использования на благо развития человеческой цивилизации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классифицировать объекты исследования, структурировать изучаемый материал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полученные ранее знания для объяснения устройства и принципа работы телескопа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AC535A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Практические основы астрономии 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 часов)</w:t>
            </w:r>
          </w:p>
        </w:tc>
      </w:tr>
      <w:tr w:rsidR="006119EB" w:rsidRPr="00AC535A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Звезды и созвездия. Небесные координаты. Звездные карты.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отношения к учению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определения терминов и понятий: созвездие;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ориентация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местности</w:t>
            </w:r>
            <w:proofErr w:type="spellEnd"/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Видимое движение звезд на различных географических широтах.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7F03A4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находить проблему исследования, ставить вопросы, выдвигать гипотезу, предлагать альтернативные способы решения проблемы и выбирать из них наиболее эффективный,</w:t>
            </w:r>
          </w:p>
          <w:p w:rsidR="007F03A4" w:rsidRPr="00AC535A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горизонтальную и экваториальную системы координат;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иметь представление о подвижной карте звездного неба;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наблюдаемые невооруженным глазом движения звезд на различных географических широтах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Видимое годичное движение Солнца. Эклиптика.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B7588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познавательной и информационной культуры, в том числе навыков самостоятельной работы с книгами и техническими средствами информационных технологий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анализировать наблюдаемые явления и объяснять причины их возникновения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определения терминов и понятий: высота и кульминация Солнца, эклиптика;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наблюдаемые невооруженным глазом движения Солнца на различных географических широтах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Движение и фазы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Луны. Затмения Солнца и Луны.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формирование </w:t>
            </w: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анализировать </w:t>
            </w: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наблюдаемые явления и объяснять причины их возникновения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объяснять наблюдаемые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невооруженным глазом движение и фазы Луны, причины затмений Луны и Солнца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Время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календарь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готовить сообщения и презентации с использованием материалов, полученных из Интернета и других источников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воспроизводить определения терминов и понятий: местное, поясное, летнее и зимнее время;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необходимость введения високосных лет и нового календарного стиля;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время по расположению светил на небе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AC535A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>Строение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>Солнечной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b/>
                <w:sz w:val="22"/>
                <w:szCs w:val="22"/>
              </w:rPr>
              <w:t>системы</w:t>
            </w:r>
            <w:proofErr w:type="spellEnd"/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 </w:t>
            </w: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 часов)</w:t>
            </w: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Развитие представлений о строении мира.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B7588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познавательной и информационной культуры, в том числе навыков самостоятельной работы с книгами и техническими средствами информационных технологий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классифицировать объекты исследования, структурировать изучаемый материал, формулировать выводы и заключения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исторические сведения о становлении и развитии гелиоцентрической системы мира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Конфигурации планет. Синодический период.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 практике пользоваться основными логическими приемами, методами наблюдения, моделирования, мысленного эксперимента, прогнозирования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определения терминов и понятий: конфигурация планет, синодический и сидерический периоды обращения планет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Законы движения планет Солнечной системы.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F9F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убежденности в возможности познания законов природы и их использования на благо развития человеческой цивилизации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 практике пользоваться основными логическими приемами, методами мысленного эксперимента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определения терминов и понятий: астрономическая единица;</w:t>
            </w:r>
          </w:p>
          <w:p w:rsidR="00AC535A" w:rsidRPr="00AC535A" w:rsidRDefault="00AC535A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законы Кеплера, определять массы планет на основе третьего (уточненного) закона Кеплера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Определение расстояний и размеров тел в Солнечной системе.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B7588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познавательной и информационной культуры, в том числе навыков самостоятельной работы с книгами и техническими средствами информационных технологий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извлекать информацию из различных источников и критически ее оценивать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воспроизводить определения терминов и понятий: горизонтальный параллакс, угловые размеры объекта;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вычислять расстояние до планет по горизонтальному параллаксу, а их размеры по угловым размерам и расстоянию;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Практическая работа с планом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Солнечной системы.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</w:t>
            </w:r>
            <w:r w:rsidR="00AC535A"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рганизация целенаправленной </w:t>
            </w:r>
            <w:r w:rsidR="00AC535A"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познавательной деятельности в ходе практической работы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Формулировать проблему исследования и извлекать </w:t>
            </w: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информацию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воспроизводить определения терминов и понятий.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Открытие и применение закона всемирного тяготения.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особенности движения тел Солнечной системы под действием сил тяготения по орбитам с различным эксцентриситетом;</w:t>
            </w:r>
          </w:p>
          <w:p w:rsidR="00AC535A" w:rsidRPr="00AC535A" w:rsidRDefault="00AC535A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причины возникновения приливов на Земле и возмущений в движении тел Солнечной системы;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характеризовать особенности движения и маневров космических аппаратов для исследования тел Солнечной системы.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7/</w:t>
            </w:r>
            <w:r w:rsidR="00AC535A" w:rsidRPr="00AC535A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Движение искусственных спутников и космических аппаратов (КА).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4" w:rsidRPr="007F03A4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</w:pP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классифицировать объекты исследования, структурировать изучаемый материал, аргументировать свою позицию, формулировать выводы и заключения;</w:t>
            </w:r>
          </w:p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применять приобретенные знания и умения при изучении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астрономии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для решения практических задач, встречающихся как в учебной практике, так и в повседневной человеческой жизни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5A" w:rsidRPr="00AC535A" w:rsidRDefault="00AC535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2179F2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Природа тел солнечной системы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8 часов)</w:t>
            </w: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Солнечная система как комплекс тел, имеющих общее происхождение.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отношения к учению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и обосновывать основные положения современной гипотезы о формировании всех тел Солнечной системы из единого газопылевого облака;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понятия: Солнечная система, планета;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механизм парникового эффекта и его значение для формирования и сохранения уникальной природы Земли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Земля и Луна -  двойная планета.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положительного отношения к российской астрономической науке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4" w:rsidRPr="007F03A4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</w:pP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 xml:space="preserve">находить проблему исследования, ставить вопросы, выдвигать гипотезу, предлагать альтернативные способы решения проблемы и выбирать из них наиболее эффективный, </w:t>
            </w:r>
            <w:r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 xml:space="preserve"> </w:t>
            </w: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lastRenderedPageBreak/>
              <w:t>классифицировать объекты исследования, структурировать изучаемый материал, аргументировать свою позицию, формулировать выводы и заключения;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определять и различать понятия: планета, ее спутники;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природу Луны и объяснять причины ее отличия от Земли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Две группы планет.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перечислять существенные различия природы двух групп планет и объяснять причины их возникновения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Природа планет земной группы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отношения к учению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понятия: планеты земной группы;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проводить сравнение Меркурия, Венеры и Марса с Землей по рельефу поверхности и составу атмосфер, указывать следы эволюционных изменений природы этих планет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Урок-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дисскусия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«Парниковый эффект: польза или вред?»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формирование умения находить адекватные способы поведения, взаимодействия и сотрудничества в процессе учебной и </w:t>
            </w:r>
            <w:proofErr w:type="spellStart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внеучебной</w:t>
            </w:r>
            <w:proofErr w:type="spellEnd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 деятельности, проявлять уважительное отношение к мнению оппонента в ходе обсуждения </w:t>
            </w:r>
            <w:proofErr w:type="gramStart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спорных</w:t>
            </w:r>
            <w:proofErr w:type="gramEnd"/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проблем науки.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извлекать информацию из различных источников и критически ее оценивать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применять приобретенные знания и умения при изучении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астрономии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для решения практических задач, встречающихся как в учебной практике, так и в повседневной человеческой жизни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Планеты-гиганты, их спутники и кольца.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положительного отношения к российской астрономической науке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4" w:rsidRPr="007F03A4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</w:pP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классифицировать объекты исследования, структурировать изучаемый материал, аргументировать свою позицию, формулировать выводы и заключения;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характерные особенности природы планет-гигантов, их спутников и колец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Малые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тела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Солнечной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формирование умения управлять своей познавательной деятельностью, ответственного отношения к учению 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определять и различать понятия: малые тела, астероиды, планеты-карлики, кометы,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метеороиды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метеоры, болиды, метеориты;</w:t>
            </w:r>
            <w:proofErr w:type="gramEnd"/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-характеризовать природу малых тел Солнечной системы и объяснять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причины их значительных различий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8/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Метеоры, болиды, метеориты.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отношение к учению, готовность и способность к саморазвитию и самообразованию, а также осознанному построению индивидуальной образовательной деятельности на основе устойчивых познавательных интересов.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на практике пользоваться </w:t>
            </w:r>
            <w:proofErr w:type="gramStart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основными</w:t>
            </w:r>
            <w:proofErr w:type="gramEnd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 логическими</w:t>
            </w:r>
          </w:p>
          <w:p w:rsidR="006119EB" w:rsidRPr="00AC535A" w:rsidRDefault="006119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приемами, методами наблюдения, моделирования, мысленного эксперимента.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и различать понятия: метеоры, болиды, метеориты;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явления метеора и болида, объяснять процессы, которые происходят при движении тел, влетающих в атмосферу планеты с космической скоростью;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последствия падения на Землю крупных метеоритов;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объяснять сущность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астероидно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-кометной опасности, возможности и способы ее предотвращения.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AC535A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Солнце и звезды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 часов)</w:t>
            </w: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Солнце: его состав и внутреннее строение.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B7588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познавательной и информационной культуры, в том числе навыков самостоятельной работы с книгами и техническими средствами информационных технологий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и различать понятия: звезда, модель звезды, светимость;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характеризовать физическое состояние вещества Солнца и звезд и источники их энергии;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внутреннее строение Солнца и способы передачи энергии из центра к поверхности;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механизм возникновения на Солнце грануляции и пятен;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наблюдаемые проявления солнечной активности и их влияние на Землю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Солнечная активность и её влияние на Землю.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положительного отношения к российской астрономической науке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и различать понятия: светимость, парсек, световой год;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вычислять расстояние до звезд по годичному параллаксу;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основные отличительные особенности звезд различных последовательностей на диаграмме «спектр–светимость»;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6119EB" w:rsidRPr="00AC535A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Физическая природа звезд.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4" w:rsidRPr="007F03A4" w:rsidRDefault="007F03A4" w:rsidP="007F03A4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0" w:after="0" w:line="240" w:lineRule="auto"/>
              <w:ind w:left="98" w:right="72" w:firstLine="283"/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</w:pP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 xml:space="preserve">классифицировать объекты исследования, структурировать изучаемый материал, </w:t>
            </w:r>
            <w:r w:rsidRPr="007F03A4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lastRenderedPageBreak/>
              <w:t>аргументировать свою позицию, формулировать выводы и заключения;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сравнивать модели различных типов звезд с моделью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Солнца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19EB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Переменные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нестационарные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звезды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F9F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убежденности в возможности познания законов природы и их использования на благо развития человеческой цивилизации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причины изменения светимости переменных звезд;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механизм вспышек Новых и Сверхновых;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время существования звезд в зависимости от их массы;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этапы формирования и эволюции звезды;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характеризовать физические особенности объектов, возникающих на конечной стадии эволюции звезд: белых карликов, нейтронных звезд и черных дыр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AC535A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5/27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Эволюция звезд.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формирование умения находить адекватные способы поведения, взаимодействия и сотрудничества в процессе учебной и </w:t>
            </w:r>
            <w:proofErr w:type="spellStart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внеучебной</w:t>
            </w:r>
            <w:proofErr w:type="spellEnd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 деятельности, проявлять уважительное отношение к мнению оппонента в ходе обсуждения </w:t>
            </w:r>
            <w:proofErr w:type="gramStart"/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спорных</w:t>
            </w:r>
            <w:proofErr w:type="gramEnd"/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проблем науки.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характеризовать физические особенности объектов, возникающих на конечной стадии эволюции звезд: белых карликов, нейтронных звезд и черных дыр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основные параметры состояния звездного вещества: плотность, температура, химический состав, физическое состояние. Их взаимную обусловленность.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gridAfter w:val="1"/>
          <w:wAfter w:w="15" w:type="dxa"/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Проверочная работа «Солнце и Солнечная система».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формирование убежденности в возможности познания</w:t>
            </w:r>
          </w:p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законов природы и их использования на благо развития человеческой цивилизации.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систематизировать знания о методах исследования и современном состоянии проблемы существования жизни во Вселенной.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объяснять механизм возникновения на Солнце грануляции и пятен; </w:t>
            </w:r>
          </w:p>
          <w:p w:rsidR="006119EB" w:rsidRPr="00AC535A" w:rsidRDefault="006119EB" w:rsidP="00210B6D">
            <w:pPr>
              <w:widowControl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описывать наблюдаемые проявления солнечной активности и их влияние на Землю;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2179F2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t>Строение и эволюция вселенной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 часов)</w:t>
            </w: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Наша Галактика.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познавательной и информационной культуры.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характеризовать основные параметры Галактики: размеры, состав, структура и кинематика;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определять расстояние до звездных скоплений и галактик по цефеидам на основе зависимости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«период - светимость»;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распознавать типы галактик: спиральные, эллиптические, неправильные.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Наша Галактика.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1F760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F9F">
              <w:rPr>
                <w:rFonts w:ascii="Times New Roman" w:eastAsiaTheme="minorHAnsi" w:hAnsi="Times New Roman" w:cs="Times New Roman"/>
                <w:sz w:val="21"/>
                <w:szCs w:val="21"/>
                <w:lang w:val="ru-RU" w:bidi="ar-SA"/>
              </w:rPr>
              <w:t>формирование убежденности в возможности познания законов природы и их использования на благо развития человеческой цивилизации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характеризовать основные параметры Галактики: размеры, состав, структура и кинематика.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Другие звездные системы – галактики.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уважительное отношение к мнению оппонента в ходе обсуждения спорных проблем науки.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находить проблему исследования, ставить вопросы, выдвигать гипотезу.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определять расстояние до звездных скоплений и галактик по цефеидам на основе зависимости «период - светимость»;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распознавать типы галактик: спиральные, эллиптические, неправильные.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Космология начала ХХ века.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формирование умения находить адекватные способы поведения, взаимодействия и сотрудничества в процессе учебной и </w:t>
            </w:r>
            <w:proofErr w:type="spellStart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внеучебной</w:t>
            </w:r>
            <w:proofErr w:type="spellEnd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деятельности, проявлять уважительное отношение к мнению оппонента в ходе обсуждения спорных проблем науки.</w:t>
            </w:r>
          </w:p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находить проблему исследования, ставить вопросы, выдвигать гипотезу, предлагать альтернативные способы решения проблемы и выбирать из них наиболее эффективный.</w:t>
            </w:r>
          </w:p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объяснять смысл понятий: космология, Вселенная, модель Вселенной, Большой взрыв, реликтовое излучение;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сравнивать выводы А. Эйнштейна и А. А. Фридмана относительно модели Вселенной;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обосновывать справедливость модели Фридмана результатами наблюдений «красного смещения» в спектрах галактик;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формулировать закон Хаббла;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определять расстояние до галактик на основе закона Хаббла; по светимости сверхновых.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Основы современной космологии.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формирование убежденности в возможности познания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законов природы и их использования на благо развития человеческой цивилизации.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извлекать информацию из различных источников (включая средства массовой информации и интернет-ресурсы) и критически ее оценивать;</w:t>
            </w:r>
          </w:p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аргументировать</w:t>
            </w:r>
            <w:proofErr w:type="spellEnd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свою</w:t>
            </w:r>
            <w:proofErr w:type="spellEnd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позицию</w:t>
            </w:r>
            <w:proofErr w:type="spellEnd"/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оценивать возраст Вселенной на основе постоянной Хаббла; интерпретировать обнаружение реликтового излучения как свидетельство в пользу гипотезы Горячей Вселенной;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классифицировать основные периоды эволюции Вселенной с момента начала ее расширения - Большого взрыва;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 xml:space="preserve"> интерпретировать современные данные об ускорении расширения Вселенной как результата действия </w:t>
            </w:r>
            <w:proofErr w:type="spellStart"/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антитяготения</w:t>
            </w:r>
            <w:proofErr w:type="spellEnd"/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«темной энергии» - вида материи, природа которой еще неизвестна;</w:t>
            </w:r>
          </w:p>
          <w:p w:rsidR="00D7217A" w:rsidRPr="00AC535A" w:rsidRDefault="00D7217A" w:rsidP="00210B6D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систематизировать знания о методах исследования и современном состоянии проблемы существования жизни во Вселенной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7A" w:rsidRPr="00AC535A" w:rsidRDefault="00D7217A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2136C" w:rsidRPr="002179F2" w:rsidTr="00D7217A">
        <w:trPr>
          <w:trHeight w:val="424"/>
          <w:jc w:val="center"/>
        </w:trPr>
        <w:tc>
          <w:tcPr>
            <w:tcW w:w="16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6C" w:rsidRPr="00AC535A" w:rsidRDefault="0072136C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ru-RU" w:bidi="ar-SA"/>
              </w:rPr>
              <w:lastRenderedPageBreak/>
              <w:t>Жизнь и разум во вселенной  (</w:t>
            </w:r>
            <w:r w:rsidRPr="00AC535A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 часов)</w:t>
            </w: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 – конференция «Одиноки ли мы во Вселенной?»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отношения к учению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выполнять познавательные и практические задания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применять приобретенные знания и умения при изучении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астрономии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для решения практических задач, встречающихся как в учебной практике, так и в повседневной человеческой жизни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7217A" w:rsidRPr="002179F2" w:rsidTr="00D7217A">
        <w:trPr>
          <w:trHeight w:val="42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FB577B">
            <w:pPr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2/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 – конференция «Одиноки ли мы во Вселенной?»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формирование умения управлять своей познавательной деятельностью, ответственного отношения к учению.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9036BE">
            <w:pPr>
              <w:autoSpaceDE w:val="0"/>
              <w:autoSpaceDN w:val="0"/>
              <w:adjustRightInd w:val="0"/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извлекать информацию из различных источников</w:t>
            </w:r>
            <w:r w:rsidR="009036BE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 xml:space="preserve"> </w:t>
            </w:r>
            <w:r w:rsidRPr="00AC535A">
              <w:rPr>
                <w:rFonts w:ascii="Times New Roman" w:eastAsiaTheme="minorHAnsi" w:hAnsi="Times New Roman" w:cs="Times New Roman"/>
                <w:sz w:val="22"/>
                <w:szCs w:val="22"/>
                <w:lang w:val="ru-RU" w:bidi="ar-SA"/>
              </w:rPr>
              <w:t>(включая средства массовой информации и интернет-ресурсы) и критически ее оценивать.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применять приобретенные знания и умения при изучении 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астрономии</w:t>
            </w:r>
            <w:r w:rsidRPr="00AC535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для решения практических задач, встречающихся как в учебной практике, так и в повседневной человеческой жизни.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EB" w:rsidRPr="00AC535A" w:rsidRDefault="006119EB" w:rsidP="00210B6D">
            <w:pPr>
              <w:spacing w:before="0" w:after="0" w:line="240" w:lineRule="auto"/>
              <w:ind w:firstLine="4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F24727" w:rsidRPr="00046508" w:rsidRDefault="00F24727" w:rsidP="00AD1E97">
      <w:pPr>
        <w:ind w:firstLine="426"/>
        <w:rPr>
          <w:lang w:val="ru-RU"/>
        </w:rPr>
      </w:pPr>
    </w:p>
    <w:sectPr w:rsidR="00F24727" w:rsidRPr="00046508" w:rsidSect="007140AC">
      <w:pgSz w:w="16838" w:h="11906" w:orient="landscape"/>
      <w:pgMar w:top="284" w:right="567" w:bottom="28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9F2" w:rsidRDefault="002179F2" w:rsidP="002179F2">
      <w:pPr>
        <w:spacing w:before="0" w:after="0" w:line="240" w:lineRule="auto"/>
      </w:pPr>
      <w:r>
        <w:separator/>
      </w:r>
    </w:p>
  </w:endnote>
  <w:endnote w:type="continuationSeparator" w:id="0">
    <w:p w:rsidR="002179F2" w:rsidRDefault="002179F2" w:rsidP="002179F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SanPin-BoldItalic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choolBookSanPin-Italic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choolBookSanPin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OfficinaSansBookITC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667694"/>
      <w:docPartObj>
        <w:docPartGallery w:val="Page Numbers (Bottom of Page)"/>
        <w:docPartUnique/>
      </w:docPartObj>
    </w:sdtPr>
    <w:sdtContent>
      <w:p w:rsidR="002179F2" w:rsidRDefault="002179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978" w:rsidRPr="002E5978">
          <w:rPr>
            <w:noProof/>
            <w:lang w:val="ru-RU"/>
          </w:rPr>
          <w:t>19</w:t>
        </w:r>
        <w:r>
          <w:fldChar w:fldCharType="end"/>
        </w:r>
      </w:p>
    </w:sdtContent>
  </w:sdt>
  <w:p w:rsidR="002179F2" w:rsidRDefault="002179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9F2" w:rsidRDefault="002179F2" w:rsidP="002179F2">
      <w:pPr>
        <w:spacing w:before="0" w:after="0" w:line="240" w:lineRule="auto"/>
      </w:pPr>
      <w:r>
        <w:separator/>
      </w:r>
    </w:p>
  </w:footnote>
  <w:footnote w:type="continuationSeparator" w:id="0">
    <w:p w:rsidR="002179F2" w:rsidRDefault="002179F2" w:rsidP="002179F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244"/>
    <w:multiLevelType w:val="hybridMultilevel"/>
    <w:tmpl w:val="07443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9602D"/>
    <w:multiLevelType w:val="multilevel"/>
    <w:tmpl w:val="BFB8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A0299"/>
    <w:multiLevelType w:val="hybridMultilevel"/>
    <w:tmpl w:val="BB52C8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68F52C8"/>
    <w:multiLevelType w:val="hybridMultilevel"/>
    <w:tmpl w:val="EE62AD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A0F1AA0"/>
    <w:multiLevelType w:val="multilevel"/>
    <w:tmpl w:val="5F02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30722"/>
    <w:multiLevelType w:val="multilevel"/>
    <w:tmpl w:val="48CAF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791164"/>
    <w:multiLevelType w:val="multilevel"/>
    <w:tmpl w:val="D8C2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A97A6E"/>
    <w:multiLevelType w:val="hybridMultilevel"/>
    <w:tmpl w:val="4D9CB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A78D0"/>
    <w:multiLevelType w:val="multilevel"/>
    <w:tmpl w:val="3C40D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4E77B1"/>
    <w:multiLevelType w:val="multilevel"/>
    <w:tmpl w:val="409C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D10869"/>
    <w:multiLevelType w:val="multilevel"/>
    <w:tmpl w:val="B2BAF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7A518D"/>
    <w:multiLevelType w:val="multilevel"/>
    <w:tmpl w:val="87AA1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8B2AAA"/>
    <w:multiLevelType w:val="multilevel"/>
    <w:tmpl w:val="EACEA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685A72"/>
    <w:multiLevelType w:val="multilevel"/>
    <w:tmpl w:val="FDA8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E27074"/>
    <w:multiLevelType w:val="hybridMultilevel"/>
    <w:tmpl w:val="7E363B14"/>
    <w:lvl w:ilvl="0" w:tplc="C0A87C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0E0807"/>
    <w:multiLevelType w:val="multilevel"/>
    <w:tmpl w:val="67C8C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537F1A"/>
    <w:multiLevelType w:val="multilevel"/>
    <w:tmpl w:val="D7CA1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645DAE"/>
    <w:multiLevelType w:val="hybridMultilevel"/>
    <w:tmpl w:val="624ED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AF32B2"/>
    <w:multiLevelType w:val="multilevel"/>
    <w:tmpl w:val="0240A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3964C49"/>
    <w:multiLevelType w:val="multilevel"/>
    <w:tmpl w:val="C8F2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5F41FA"/>
    <w:multiLevelType w:val="multilevel"/>
    <w:tmpl w:val="B4FA4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B6216C"/>
    <w:multiLevelType w:val="multilevel"/>
    <w:tmpl w:val="E7289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625EC6"/>
    <w:multiLevelType w:val="multilevel"/>
    <w:tmpl w:val="5748E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D709C2"/>
    <w:multiLevelType w:val="hybridMultilevel"/>
    <w:tmpl w:val="EA52E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65EA0">
      <w:numFmt w:val="bullet"/>
      <w:lvlText w:val="•"/>
      <w:lvlJc w:val="left"/>
      <w:pPr>
        <w:ind w:left="1440" w:hanging="360"/>
      </w:pPr>
      <w:rPr>
        <w:rFonts w:ascii="SchoolBookSanPin" w:eastAsiaTheme="minorHAnsi" w:hAnsi="SchoolBookSanPin" w:cs="SchoolBookSanPin" w:hint="default"/>
        <w:sz w:val="3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990C3A"/>
    <w:multiLevelType w:val="multilevel"/>
    <w:tmpl w:val="6D1AE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5E719B"/>
    <w:multiLevelType w:val="multilevel"/>
    <w:tmpl w:val="1E0C3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5D0DF0"/>
    <w:multiLevelType w:val="multilevel"/>
    <w:tmpl w:val="C74E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9132764"/>
    <w:multiLevelType w:val="hybridMultilevel"/>
    <w:tmpl w:val="D3B41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D20E66"/>
    <w:multiLevelType w:val="multilevel"/>
    <w:tmpl w:val="0726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02243E"/>
    <w:multiLevelType w:val="multilevel"/>
    <w:tmpl w:val="1FB83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F70005"/>
    <w:multiLevelType w:val="multilevel"/>
    <w:tmpl w:val="FE10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093690"/>
    <w:multiLevelType w:val="hybridMultilevel"/>
    <w:tmpl w:val="CB30A3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578547BF"/>
    <w:multiLevelType w:val="multilevel"/>
    <w:tmpl w:val="7B2E2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C0705C"/>
    <w:multiLevelType w:val="hybridMultilevel"/>
    <w:tmpl w:val="99BC2E4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F7604FC"/>
    <w:multiLevelType w:val="hybridMultilevel"/>
    <w:tmpl w:val="D9D2F4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27012"/>
    <w:multiLevelType w:val="hybridMultilevel"/>
    <w:tmpl w:val="6ED8E7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68AE1DB9"/>
    <w:multiLevelType w:val="hybridMultilevel"/>
    <w:tmpl w:val="FAA40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F37D89"/>
    <w:multiLevelType w:val="multilevel"/>
    <w:tmpl w:val="9DD46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093CB5"/>
    <w:multiLevelType w:val="hybridMultilevel"/>
    <w:tmpl w:val="3B20B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6F7D7F"/>
    <w:multiLevelType w:val="multilevel"/>
    <w:tmpl w:val="6B9A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4B40FE"/>
    <w:multiLevelType w:val="multilevel"/>
    <w:tmpl w:val="40F2D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70287D"/>
    <w:multiLevelType w:val="multilevel"/>
    <w:tmpl w:val="F44E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76D73D1"/>
    <w:multiLevelType w:val="hybridMultilevel"/>
    <w:tmpl w:val="13AE6204"/>
    <w:lvl w:ilvl="0" w:tplc="5492FE8E">
      <w:start w:val="1"/>
      <w:numFmt w:val="decimal"/>
      <w:lvlText w:val="%1."/>
      <w:lvlJc w:val="left"/>
      <w:pPr>
        <w:ind w:left="644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9AF71BE"/>
    <w:multiLevelType w:val="multilevel"/>
    <w:tmpl w:val="9FC4A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03279D"/>
    <w:multiLevelType w:val="hybridMultilevel"/>
    <w:tmpl w:val="F6AA77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DFA3B91"/>
    <w:multiLevelType w:val="hybridMultilevel"/>
    <w:tmpl w:val="CEDA1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32"/>
  </w:num>
  <w:num w:numId="5">
    <w:abstractNumId w:val="10"/>
  </w:num>
  <w:num w:numId="6">
    <w:abstractNumId w:val="18"/>
  </w:num>
  <w:num w:numId="7">
    <w:abstractNumId w:val="30"/>
  </w:num>
  <w:num w:numId="8">
    <w:abstractNumId w:val="8"/>
  </w:num>
  <w:num w:numId="9">
    <w:abstractNumId w:val="41"/>
  </w:num>
  <w:num w:numId="10">
    <w:abstractNumId w:val="19"/>
  </w:num>
  <w:num w:numId="11">
    <w:abstractNumId w:val="4"/>
  </w:num>
  <w:num w:numId="12">
    <w:abstractNumId w:val="21"/>
  </w:num>
  <w:num w:numId="13">
    <w:abstractNumId w:val="11"/>
  </w:num>
  <w:num w:numId="14">
    <w:abstractNumId w:val="20"/>
  </w:num>
  <w:num w:numId="15">
    <w:abstractNumId w:val="39"/>
  </w:num>
  <w:num w:numId="16">
    <w:abstractNumId w:val="13"/>
  </w:num>
  <w:num w:numId="17">
    <w:abstractNumId w:val="25"/>
  </w:num>
  <w:num w:numId="18">
    <w:abstractNumId w:val="26"/>
  </w:num>
  <w:num w:numId="19">
    <w:abstractNumId w:val="1"/>
  </w:num>
  <w:num w:numId="20">
    <w:abstractNumId w:val="6"/>
  </w:num>
  <w:num w:numId="21">
    <w:abstractNumId w:val="9"/>
  </w:num>
  <w:num w:numId="22">
    <w:abstractNumId w:val="43"/>
  </w:num>
  <w:num w:numId="23">
    <w:abstractNumId w:val="37"/>
  </w:num>
  <w:num w:numId="24">
    <w:abstractNumId w:val="15"/>
  </w:num>
  <w:num w:numId="25">
    <w:abstractNumId w:val="12"/>
  </w:num>
  <w:num w:numId="26">
    <w:abstractNumId w:val="22"/>
  </w:num>
  <w:num w:numId="27">
    <w:abstractNumId w:val="28"/>
  </w:num>
  <w:num w:numId="28">
    <w:abstractNumId w:val="40"/>
  </w:num>
  <w:num w:numId="29">
    <w:abstractNumId w:val="16"/>
  </w:num>
  <w:num w:numId="30">
    <w:abstractNumId w:val="23"/>
  </w:num>
  <w:num w:numId="31">
    <w:abstractNumId w:val="36"/>
  </w:num>
  <w:num w:numId="32">
    <w:abstractNumId w:val="17"/>
  </w:num>
  <w:num w:numId="33">
    <w:abstractNumId w:val="2"/>
  </w:num>
  <w:num w:numId="34">
    <w:abstractNumId w:val="35"/>
  </w:num>
  <w:num w:numId="35">
    <w:abstractNumId w:val="45"/>
  </w:num>
  <w:num w:numId="36">
    <w:abstractNumId w:val="38"/>
  </w:num>
  <w:num w:numId="37">
    <w:abstractNumId w:val="3"/>
  </w:num>
  <w:num w:numId="38">
    <w:abstractNumId w:val="33"/>
  </w:num>
  <w:num w:numId="39">
    <w:abstractNumId w:val="34"/>
  </w:num>
  <w:num w:numId="40">
    <w:abstractNumId w:val="31"/>
  </w:num>
  <w:num w:numId="41">
    <w:abstractNumId w:val="7"/>
  </w:num>
  <w:num w:numId="42">
    <w:abstractNumId w:val="27"/>
  </w:num>
  <w:num w:numId="43">
    <w:abstractNumId w:val="0"/>
  </w:num>
  <w:num w:numId="44">
    <w:abstractNumId w:val="44"/>
  </w:num>
  <w:num w:numId="45">
    <w:abstractNumId w:val="42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08"/>
    <w:rsid w:val="000328AA"/>
    <w:rsid w:val="00037DEA"/>
    <w:rsid w:val="00046508"/>
    <w:rsid w:val="00046AC0"/>
    <w:rsid w:val="000804A7"/>
    <w:rsid w:val="0008139B"/>
    <w:rsid w:val="001A453F"/>
    <w:rsid w:val="001F760A"/>
    <w:rsid w:val="00210B6D"/>
    <w:rsid w:val="002179F2"/>
    <w:rsid w:val="00242927"/>
    <w:rsid w:val="00257E2C"/>
    <w:rsid w:val="002E5978"/>
    <w:rsid w:val="003161EF"/>
    <w:rsid w:val="00377344"/>
    <w:rsid w:val="00383E41"/>
    <w:rsid w:val="003A6F9F"/>
    <w:rsid w:val="003B3055"/>
    <w:rsid w:val="003D63E1"/>
    <w:rsid w:val="004B55BF"/>
    <w:rsid w:val="004B64CF"/>
    <w:rsid w:val="0052340A"/>
    <w:rsid w:val="0058466C"/>
    <w:rsid w:val="005B7588"/>
    <w:rsid w:val="005B77BE"/>
    <w:rsid w:val="005D5D16"/>
    <w:rsid w:val="006119EB"/>
    <w:rsid w:val="006543EB"/>
    <w:rsid w:val="00675866"/>
    <w:rsid w:val="006B2323"/>
    <w:rsid w:val="006E42CB"/>
    <w:rsid w:val="0070676A"/>
    <w:rsid w:val="007140AC"/>
    <w:rsid w:val="0072136C"/>
    <w:rsid w:val="007407A1"/>
    <w:rsid w:val="00782C6B"/>
    <w:rsid w:val="007B7818"/>
    <w:rsid w:val="007E2C18"/>
    <w:rsid w:val="007F03A4"/>
    <w:rsid w:val="008105BA"/>
    <w:rsid w:val="00824506"/>
    <w:rsid w:val="00827F49"/>
    <w:rsid w:val="00877AD7"/>
    <w:rsid w:val="0089287F"/>
    <w:rsid w:val="00893D63"/>
    <w:rsid w:val="008B20AD"/>
    <w:rsid w:val="008C3508"/>
    <w:rsid w:val="008D3707"/>
    <w:rsid w:val="008D3E27"/>
    <w:rsid w:val="009036BE"/>
    <w:rsid w:val="00920B6E"/>
    <w:rsid w:val="009B4033"/>
    <w:rsid w:val="00A000B9"/>
    <w:rsid w:val="00A108C5"/>
    <w:rsid w:val="00A502DB"/>
    <w:rsid w:val="00A5252C"/>
    <w:rsid w:val="00A81DFD"/>
    <w:rsid w:val="00A86E75"/>
    <w:rsid w:val="00A921D1"/>
    <w:rsid w:val="00AC535A"/>
    <w:rsid w:val="00AD1E97"/>
    <w:rsid w:val="00B819FB"/>
    <w:rsid w:val="00B85954"/>
    <w:rsid w:val="00BB73DC"/>
    <w:rsid w:val="00BD2E98"/>
    <w:rsid w:val="00BE7185"/>
    <w:rsid w:val="00C57B89"/>
    <w:rsid w:val="00CB7760"/>
    <w:rsid w:val="00CC3740"/>
    <w:rsid w:val="00CC6FB5"/>
    <w:rsid w:val="00D15DAF"/>
    <w:rsid w:val="00D173B6"/>
    <w:rsid w:val="00D21B4C"/>
    <w:rsid w:val="00D7217A"/>
    <w:rsid w:val="00E85452"/>
    <w:rsid w:val="00EB20C1"/>
    <w:rsid w:val="00EC378B"/>
    <w:rsid w:val="00EC528C"/>
    <w:rsid w:val="00EE62E6"/>
    <w:rsid w:val="00F24727"/>
    <w:rsid w:val="00F5025A"/>
    <w:rsid w:val="00F923EC"/>
    <w:rsid w:val="00FB577B"/>
    <w:rsid w:val="00FC626D"/>
    <w:rsid w:val="00FD4AC5"/>
    <w:rsid w:val="00FF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08"/>
    <w:pPr>
      <w:spacing w:before="200"/>
    </w:pPr>
    <w:rPr>
      <w:rFonts w:eastAsiaTheme="minorEastAsi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FC62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179F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79F2"/>
    <w:rPr>
      <w:rFonts w:eastAsiaTheme="minorEastAsia"/>
      <w:sz w:val="20"/>
      <w:szCs w:val="20"/>
      <w:lang w:val="en-US" w:bidi="en-US"/>
    </w:rPr>
  </w:style>
  <w:style w:type="paragraph" w:styleId="a7">
    <w:name w:val="footer"/>
    <w:basedOn w:val="a"/>
    <w:link w:val="a8"/>
    <w:uiPriority w:val="99"/>
    <w:unhideWhenUsed/>
    <w:rsid w:val="002179F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79F2"/>
    <w:rPr>
      <w:rFonts w:eastAsiaTheme="minorEastAsia"/>
      <w:sz w:val="20"/>
      <w:szCs w:val="20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2179F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79F2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08"/>
    <w:pPr>
      <w:spacing w:before="200"/>
    </w:pPr>
    <w:rPr>
      <w:rFonts w:eastAsiaTheme="minorEastAsi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FC62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179F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79F2"/>
    <w:rPr>
      <w:rFonts w:eastAsiaTheme="minorEastAsia"/>
      <w:sz w:val="20"/>
      <w:szCs w:val="20"/>
      <w:lang w:val="en-US" w:bidi="en-US"/>
    </w:rPr>
  </w:style>
  <w:style w:type="paragraph" w:styleId="a7">
    <w:name w:val="footer"/>
    <w:basedOn w:val="a"/>
    <w:link w:val="a8"/>
    <w:uiPriority w:val="99"/>
    <w:unhideWhenUsed/>
    <w:rsid w:val="002179F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79F2"/>
    <w:rPr>
      <w:rFonts w:eastAsiaTheme="minorEastAsia"/>
      <w:sz w:val="20"/>
      <w:szCs w:val="20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2179F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79F2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8126</Words>
  <Characters>46322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</cp:lastModifiedBy>
  <cp:revision>4</cp:revision>
  <cp:lastPrinted>2017-09-22T19:18:00Z</cp:lastPrinted>
  <dcterms:created xsi:type="dcterms:W3CDTF">2017-09-22T19:17:00Z</dcterms:created>
  <dcterms:modified xsi:type="dcterms:W3CDTF">2017-09-22T19:21:00Z</dcterms:modified>
</cp:coreProperties>
</file>